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751E2" w14:textId="77777777" w:rsidR="00012499" w:rsidRPr="00580E3B" w:rsidRDefault="005C083E" w:rsidP="00012499">
      <w:pPr>
        <w:pStyle w:val="xmsonormal"/>
        <w:shd w:val="clear" w:color="auto" w:fill="FFFFFF"/>
        <w:spacing w:before="0" w:beforeAutospacing="0" w:after="0" w:afterAutospacing="0"/>
        <w:jc w:val="center"/>
        <w:rPr>
          <w:rFonts w:cstheme="minorHAnsi"/>
          <w:b/>
          <w:color w:val="212121"/>
          <w:sz w:val="24"/>
          <w:u w:val="single"/>
        </w:rPr>
      </w:pPr>
      <w:r w:rsidRPr="00580E3B">
        <w:rPr>
          <w:rFonts w:cstheme="minorHAnsi"/>
          <w:b/>
          <w:noProof/>
          <w:color w:val="212121"/>
          <w:sz w:val="24"/>
          <w:u w:val="single"/>
        </w:rPr>
        <w:drawing>
          <wp:anchor distT="0" distB="0" distL="114300" distR="114300" simplePos="0" relativeHeight="251658240" behindDoc="1" locked="0" layoutInCell="1" allowOverlap="1" wp14:anchorId="7198E9CC" wp14:editId="7354D3EF">
            <wp:simplePos x="0" y="0"/>
            <wp:positionH relativeFrom="column">
              <wp:posOffset>-1175357</wp:posOffset>
            </wp:positionH>
            <wp:positionV relativeFrom="paragraph">
              <wp:posOffset>-1131535</wp:posOffset>
            </wp:positionV>
            <wp:extent cx="8186432" cy="112688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7">
                      <a:extLst>
                        <a:ext uri="{28A0092B-C50C-407E-A947-70E740481C1C}">
                          <a14:useLocalDpi xmlns:a14="http://schemas.microsoft.com/office/drawing/2010/main" val="0"/>
                        </a:ext>
                      </a:extLst>
                    </a:blip>
                    <a:stretch>
                      <a:fillRect/>
                    </a:stretch>
                  </pic:blipFill>
                  <pic:spPr>
                    <a:xfrm>
                      <a:off x="0" y="0"/>
                      <a:ext cx="8186432" cy="1126880"/>
                    </a:xfrm>
                    <a:prstGeom prst="rect">
                      <a:avLst/>
                    </a:prstGeom>
                  </pic:spPr>
                </pic:pic>
              </a:graphicData>
            </a:graphic>
            <wp14:sizeRelH relativeFrom="page">
              <wp14:pctWidth>0</wp14:pctWidth>
            </wp14:sizeRelH>
            <wp14:sizeRelV relativeFrom="page">
              <wp14:pctHeight>0</wp14:pctHeight>
            </wp14:sizeRelV>
          </wp:anchor>
        </w:drawing>
      </w:r>
      <w:r w:rsidR="00580E3B">
        <w:rPr>
          <w:rFonts w:asciiTheme="minorHAnsi" w:hAnsiTheme="minorHAnsi" w:cstheme="minorHAnsi"/>
          <w:b/>
          <w:color w:val="212121"/>
          <w:u w:val="single"/>
        </w:rPr>
        <w:br/>
      </w:r>
      <w:r w:rsidR="00012499" w:rsidRPr="00580E3B">
        <w:rPr>
          <w:b/>
          <w:color w:val="000000"/>
          <w:sz w:val="24"/>
          <w:shd w:val="clear" w:color="auto" w:fill="FFFFFF"/>
        </w:rPr>
        <w:t>EMPLOYABILITY ASSESSMENT TOOLKIT</w:t>
      </w:r>
      <w:r w:rsidR="00012499" w:rsidRPr="00580E3B">
        <w:rPr>
          <w:rFonts w:cstheme="minorHAnsi"/>
          <w:b/>
          <w:color w:val="212121"/>
          <w:sz w:val="24"/>
          <w:u w:val="single"/>
        </w:rPr>
        <w:br/>
      </w:r>
    </w:p>
    <w:tbl>
      <w:tblPr>
        <w:tblStyle w:val="TableGrid"/>
        <w:tblW w:w="0" w:type="auto"/>
        <w:tblInd w:w="0" w:type="dxa"/>
        <w:tblLook w:val="04A0" w:firstRow="1" w:lastRow="0" w:firstColumn="1" w:lastColumn="0" w:noHBand="0" w:noVBand="1"/>
      </w:tblPr>
      <w:tblGrid>
        <w:gridCol w:w="1507"/>
        <w:gridCol w:w="7509"/>
      </w:tblGrid>
      <w:tr w:rsidR="00012499" w14:paraId="7008DA80" w14:textId="77777777" w:rsidTr="000F7076">
        <w:trPr>
          <w:trHeight w:val="396"/>
        </w:trPr>
        <w:tc>
          <w:tcPr>
            <w:tcW w:w="1526" w:type="dxa"/>
            <w:shd w:val="clear" w:color="auto" w:fill="F2F2F2" w:themeFill="background1" w:themeFillShade="F2"/>
          </w:tcPr>
          <w:p w14:paraId="254D2817" w14:textId="77777777" w:rsidR="00012499" w:rsidRPr="00422226" w:rsidRDefault="00012499" w:rsidP="000F7076">
            <w:pPr>
              <w:jc w:val="right"/>
              <w:rPr>
                <w:b/>
              </w:rPr>
            </w:pPr>
            <w:r>
              <w:rPr>
                <w:b/>
              </w:rPr>
              <w:t>Task:</w:t>
            </w:r>
          </w:p>
        </w:tc>
        <w:tc>
          <w:tcPr>
            <w:tcW w:w="7716" w:type="dxa"/>
          </w:tcPr>
          <w:p w14:paraId="1C07BDCB" w14:textId="447B6687" w:rsidR="00012499" w:rsidRPr="00BC1E40" w:rsidRDefault="007F1558" w:rsidP="000F7076">
            <w:r>
              <w:t xml:space="preserve">Expression of Interest and Resume Assessment Task </w:t>
            </w:r>
          </w:p>
        </w:tc>
      </w:tr>
      <w:tr w:rsidR="00012499" w14:paraId="3A7D1E30" w14:textId="77777777" w:rsidTr="000F7076">
        <w:trPr>
          <w:trHeight w:val="396"/>
        </w:trPr>
        <w:tc>
          <w:tcPr>
            <w:tcW w:w="1526" w:type="dxa"/>
            <w:shd w:val="clear" w:color="auto" w:fill="F2F2F2" w:themeFill="background1" w:themeFillShade="F2"/>
          </w:tcPr>
          <w:p w14:paraId="1EB364D3" w14:textId="77777777" w:rsidR="00012499" w:rsidRPr="00422226" w:rsidRDefault="00012499" w:rsidP="000F7076">
            <w:pPr>
              <w:jc w:val="right"/>
              <w:rPr>
                <w:b/>
                <w:u w:val="single"/>
              </w:rPr>
            </w:pPr>
            <w:r w:rsidRPr="00422226">
              <w:rPr>
                <w:b/>
              </w:rPr>
              <w:t>Task type:</w:t>
            </w:r>
          </w:p>
        </w:tc>
        <w:tc>
          <w:tcPr>
            <w:tcW w:w="7716" w:type="dxa"/>
          </w:tcPr>
          <w:p w14:paraId="632FC3F3" w14:textId="5AEEC064" w:rsidR="00012499" w:rsidRPr="007A2B92" w:rsidRDefault="007F1558" w:rsidP="000F7076">
            <w:r>
              <w:t xml:space="preserve">Multimedia resume writing </w:t>
            </w:r>
          </w:p>
        </w:tc>
      </w:tr>
      <w:tr w:rsidR="00012499" w14:paraId="00C10B81" w14:textId="77777777" w:rsidTr="000F7076">
        <w:trPr>
          <w:trHeight w:val="416"/>
        </w:trPr>
        <w:tc>
          <w:tcPr>
            <w:tcW w:w="1526" w:type="dxa"/>
            <w:shd w:val="clear" w:color="auto" w:fill="F2F2F2" w:themeFill="background1" w:themeFillShade="F2"/>
          </w:tcPr>
          <w:p w14:paraId="6CFBFA44" w14:textId="77777777" w:rsidR="00012499" w:rsidRPr="00422226" w:rsidRDefault="00012499" w:rsidP="000F7076">
            <w:pPr>
              <w:jc w:val="right"/>
              <w:rPr>
                <w:b/>
                <w:u w:val="single"/>
              </w:rPr>
            </w:pPr>
            <w:r w:rsidRPr="00422226">
              <w:rPr>
                <w:b/>
              </w:rPr>
              <w:t>Value:</w:t>
            </w:r>
          </w:p>
        </w:tc>
        <w:tc>
          <w:tcPr>
            <w:tcW w:w="7716" w:type="dxa"/>
          </w:tcPr>
          <w:p w14:paraId="19BCF2F3" w14:textId="4CA7663C" w:rsidR="00012499" w:rsidRPr="0035183B" w:rsidRDefault="007F1558" w:rsidP="000F7076">
            <w:r>
              <w:t>15% total (10% expression of interest; 5% resume)</w:t>
            </w:r>
          </w:p>
        </w:tc>
      </w:tr>
      <w:tr w:rsidR="00012499" w14:paraId="3CFBE003" w14:textId="77777777" w:rsidTr="000F7076">
        <w:trPr>
          <w:trHeight w:val="421"/>
        </w:trPr>
        <w:tc>
          <w:tcPr>
            <w:tcW w:w="1526" w:type="dxa"/>
            <w:shd w:val="clear" w:color="auto" w:fill="F2F2F2" w:themeFill="background1" w:themeFillShade="F2"/>
          </w:tcPr>
          <w:p w14:paraId="08E30253" w14:textId="77777777" w:rsidR="00012499" w:rsidRPr="00422226" w:rsidRDefault="00012499" w:rsidP="000F7076">
            <w:pPr>
              <w:jc w:val="right"/>
              <w:rPr>
                <w:b/>
                <w:u w:val="single"/>
              </w:rPr>
            </w:pPr>
            <w:r w:rsidRPr="00422226">
              <w:rPr>
                <w:b/>
              </w:rPr>
              <w:t>Length: </w:t>
            </w:r>
          </w:p>
        </w:tc>
        <w:tc>
          <w:tcPr>
            <w:tcW w:w="7716" w:type="dxa"/>
          </w:tcPr>
          <w:p w14:paraId="07DCCEF2" w14:textId="33E286FB" w:rsidR="00012499" w:rsidRPr="0035183B" w:rsidRDefault="007F1558" w:rsidP="000F7076">
            <w:r>
              <w:t>Two A4 Pages (expression of interest) 1-3 pages (CV/Resume)</w:t>
            </w:r>
          </w:p>
        </w:tc>
      </w:tr>
      <w:tr w:rsidR="00012499" w14:paraId="2C8FA8E1" w14:textId="77777777" w:rsidTr="000F7076">
        <w:trPr>
          <w:trHeight w:val="399"/>
        </w:trPr>
        <w:tc>
          <w:tcPr>
            <w:tcW w:w="1526" w:type="dxa"/>
            <w:shd w:val="clear" w:color="auto" w:fill="F2F2F2" w:themeFill="background1" w:themeFillShade="F2"/>
          </w:tcPr>
          <w:p w14:paraId="25CD96DD" w14:textId="77777777" w:rsidR="00012499" w:rsidRPr="00422226" w:rsidRDefault="00012499" w:rsidP="000F7076">
            <w:pPr>
              <w:jc w:val="right"/>
              <w:rPr>
                <w:b/>
                <w:u w:val="single"/>
              </w:rPr>
            </w:pPr>
            <w:r w:rsidRPr="00422226">
              <w:rPr>
                <w:b/>
              </w:rPr>
              <w:t>Level:</w:t>
            </w:r>
          </w:p>
        </w:tc>
        <w:tc>
          <w:tcPr>
            <w:tcW w:w="7716" w:type="dxa"/>
          </w:tcPr>
          <w:p w14:paraId="5B216E41" w14:textId="10D318B2" w:rsidR="00012499" w:rsidRPr="007A2B92" w:rsidRDefault="00731503" w:rsidP="000F7076">
            <w:r>
              <w:t xml:space="preserve">Transition through </w:t>
            </w:r>
          </w:p>
        </w:tc>
      </w:tr>
    </w:tbl>
    <w:p w14:paraId="1E4E7D7B" w14:textId="77777777" w:rsidR="00012499" w:rsidRDefault="00012499" w:rsidP="00012499">
      <w:pPr>
        <w:pStyle w:val="xmsonormal"/>
        <w:shd w:val="clear" w:color="auto" w:fill="FFFFFF"/>
        <w:spacing w:before="0" w:beforeAutospacing="0" w:after="0" w:afterAutospacing="0"/>
        <w:rPr>
          <w:rFonts w:asciiTheme="minorHAnsi" w:hAnsiTheme="minorHAnsi" w:cstheme="minorHAnsi"/>
          <w:b/>
          <w:bCs/>
          <w:color w:val="212121"/>
          <w:szCs w:val="20"/>
        </w:rPr>
      </w:pPr>
    </w:p>
    <w:p w14:paraId="4430A4EF" w14:textId="77777777" w:rsidR="00012499" w:rsidRPr="0035183B" w:rsidRDefault="00012499" w:rsidP="00012499">
      <w:pPr>
        <w:pStyle w:val="Heading1"/>
        <w:rPr>
          <w:rFonts w:cstheme="minorBidi"/>
          <w:szCs w:val="22"/>
        </w:rPr>
      </w:pPr>
      <w:r w:rsidRPr="0035183B">
        <w:t>Task Objectives:</w:t>
      </w:r>
    </w:p>
    <w:p w14:paraId="6C7BA1EF" w14:textId="77777777" w:rsidR="00731503" w:rsidRPr="003A7D7E" w:rsidRDefault="00731503" w:rsidP="00731503">
      <w:pPr>
        <w:numPr>
          <w:ilvl w:val="0"/>
          <w:numId w:val="16"/>
        </w:numPr>
        <w:spacing w:before="100" w:beforeAutospacing="1" w:after="100" w:afterAutospacing="1" w:line="240" w:lineRule="auto"/>
        <w:contextualSpacing/>
        <w:rPr>
          <w:rFonts w:eastAsia="Times New Roman" w:cstheme="minorHAnsi"/>
          <w:bCs/>
          <w:szCs w:val="20"/>
          <w:lang w:eastAsia="en-AU"/>
        </w:rPr>
      </w:pPr>
      <w:r>
        <w:rPr>
          <w:rFonts w:eastAsia="Times New Roman" w:cstheme="minorHAnsi"/>
          <w:bCs/>
          <w:szCs w:val="20"/>
          <w:lang w:eastAsia="en-AU"/>
        </w:rPr>
        <w:t>C</w:t>
      </w:r>
      <w:r w:rsidRPr="003A7D7E">
        <w:rPr>
          <w:rFonts w:eastAsia="Times New Roman" w:cstheme="minorHAnsi"/>
          <w:bCs/>
          <w:szCs w:val="20"/>
          <w:lang w:eastAsia="en-AU"/>
        </w:rPr>
        <w:t>learly articulate skills and knowledge in relation to a defined position description and specific selection criteria (written communication; reflection)</w:t>
      </w:r>
    </w:p>
    <w:p w14:paraId="5E004688" w14:textId="77777777" w:rsidR="00731503" w:rsidRPr="003A7D7E" w:rsidRDefault="00731503" w:rsidP="00731503">
      <w:pPr>
        <w:numPr>
          <w:ilvl w:val="0"/>
          <w:numId w:val="16"/>
        </w:numPr>
        <w:spacing w:before="100" w:beforeAutospacing="1" w:after="100" w:afterAutospacing="1" w:line="240" w:lineRule="auto"/>
        <w:contextualSpacing/>
        <w:rPr>
          <w:rFonts w:eastAsia="Times New Roman" w:cstheme="minorHAnsi"/>
          <w:bCs/>
          <w:szCs w:val="20"/>
          <w:lang w:eastAsia="en-AU"/>
        </w:rPr>
      </w:pPr>
      <w:r w:rsidRPr="003A7D7E">
        <w:rPr>
          <w:rFonts w:eastAsia="Times New Roman" w:cstheme="minorHAnsi"/>
          <w:bCs/>
          <w:szCs w:val="20"/>
          <w:lang w:eastAsia="en-AU"/>
        </w:rPr>
        <w:t>Succinctly summarise skills, knowledge and experiences (evidence of learning)</w:t>
      </w:r>
    </w:p>
    <w:p w14:paraId="0DB4D11C" w14:textId="77777777" w:rsidR="00012499" w:rsidRPr="0035183B" w:rsidRDefault="00012499" w:rsidP="00012499">
      <w:pPr>
        <w:pStyle w:val="xmsonormal"/>
        <w:shd w:val="clear" w:color="auto" w:fill="FFFFFF"/>
        <w:spacing w:before="0" w:beforeAutospacing="0" w:after="0" w:afterAutospacing="0"/>
        <w:rPr>
          <w:rFonts w:cstheme="minorHAnsi"/>
          <w:color w:val="212121"/>
          <w:szCs w:val="20"/>
        </w:rPr>
      </w:pPr>
    </w:p>
    <w:p w14:paraId="4C124254" w14:textId="77777777" w:rsidR="00731503" w:rsidRDefault="00012499" w:rsidP="00731503">
      <w:pPr>
        <w:pStyle w:val="BodyText"/>
        <w:spacing w:before="1" w:line="266" w:lineRule="auto"/>
        <w:ind w:right="396"/>
        <w:jc w:val="both"/>
        <w:rPr>
          <w:rStyle w:val="Heading1Char"/>
        </w:rPr>
      </w:pPr>
      <w:r w:rsidRPr="0035183B">
        <w:rPr>
          <w:rStyle w:val="Heading1Char"/>
        </w:rPr>
        <w:t>Task Rationale:</w:t>
      </w:r>
    </w:p>
    <w:p w14:paraId="6F6D9C64" w14:textId="47A97C4C" w:rsidR="00012499" w:rsidRPr="00731503" w:rsidRDefault="00731503" w:rsidP="00731503">
      <w:pPr>
        <w:pStyle w:val="BodyText"/>
        <w:spacing w:before="1" w:line="266" w:lineRule="auto"/>
        <w:ind w:right="396"/>
        <w:jc w:val="both"/>
        <w:rPr>
          <w:rFonts w:eastAsiaTheme="majorEastAsia" w:cstheme="majorBidi"/>
          <w:b/>
          <w:bCs/>
          <w:szCs w:val="28"/>
        </w:rPr>
      </w:pPr>
      <w:r w:rsidRPr="003A7D7E">
        <w:rPr>
          <w:rFonts w:eastAsia="Times New Roman" w:cstheme="minorHAnsi"/>
          <w:bCs/>
          <w:szCs w:val="20"/>
          <w:lang w:eastAsia="en-AU"/>
        </w:rPr>
        <w:t xml:space="preserve">To work effectively as a leader or as a member of a project team you will need to develop and apply project management skills.  These project management skills are often highly transferable – meaning they are relevant to a wide range of roles in diverse contexts. Developing your awareness and understanding of these key ‘employability’ skills within Project Management Principles is therefore an opportunity for you to evidence and articulate your employability more broadly. This is critical as your progress towards the end of your degree and you begin to prepare for the transition from university to a professional / graduate role. </w:t>
      </w:r>
      <w:r w:rsidRPr="003A7D7E">
        <w:rPr>
          <w:rFonts w:eastAsia="Times New Roman" w:cstheme="minorHAnsi"/>
          <w:szCs w:val="20"/>
          <w:lang w:eastAsia="en-AU"/>
        </w:rPr>
        <w:t>Part of this process will be to prepare effective job applications so you can demonstrate and communicate your knowledge, skills and abilities to potential employers.</w:t>
      </w:r>
    </w:p>
    <w:p w14:paraId="6B2E8A63" w14:textId="77777777" w:rsidR="00731503" w:rsidRPr="00731503" w:rsidRDefault="00731503" w:rsidP="00731503">
      <w:pPr>
        <w:spacing w:before="100" w:beforeAutospacing="1" w:after="100" w:afterAutospacing="1" w:line="240" w:lineRule="auto"/>
        <w:rPr>
          <w:rFonts w:eastAsia="Times New Roman" w:cstheme="minorHAnsi"/>
          <w:szCs w:val="20"/>
          <w:lang w:eastAsia="en-AU"/>
        </w:rPr>
      </w:pPr>
    </w:p>
    <w:p w14:paraId="5B158B88" w14:textId="77777777" w:rsidR="00012499" w:rsidRPr="0035183B" w:rsidRDefault="00012499" w:rsidP="00012499">
      <w:pPr>
        <w:pStyle w:val="Heading1"/>
      </w:pPr>
      <w:r w:rsidRPr="0035183B">
        <w:t>Task Description:</w:t>
      </w:r>
    </w:p>
    <w:p w14:paraId="7BA411EE" w14:textId="0BAE7E7E" w:rsidR="00BC1E40" w:rsidRPr="00BC1E40" w:rsidRDefault="00BC1E40" w:rsidP="00012499">
      <w:pPr>
        <w:pStyle w:val="xmsonormal"/>
        <w:shd w:val="clear" w:color="auto" w:fill="FFFFFF"/>
        <w:spacing w:before="0" w:beforeAutospacing="0" w:after="0" w:afterAutospacing="0"/>
        <w:jc w:val="center"/>
      </w:pPr>
    </w:p>
    <w:p w14:paraId="6C798BE3" w14:textId="77777777" w:rsidR="00A64785" w:rsidRPr="003A7D7E" w:rsidRDefault="00A64785" w:rsidP="00A64785">
      <w:pPr>
        <w:spacing w:before="100" w:beforeAutospacing="1" w:after="100" w:afterAutospacing="1" w:line="240" w:lineRule="auto"/>
        <w:rPr>
          <w:rFonts w:eastAsia="Times New Roman" w:cstheme="minorHAnsi"/>
          <w:bCs/>
          <w:szCs w:val="20"/>
          <w:lang w:eastAsia="en-AU"/>
        </w:rPr>
      </w:pPr>
      <w:r w:rsidRPr="003A7D7E">
        <w:rPr>
          <w:rFonts w:eastAsia="Times New Roman" w:cstheme="minorHAnsi"/>
          <w:bCs/>
          <w:szCs w:val="20"/>
          <w:lang w:eastAsia="en-AU"/>
        </w:rPr>
        <w:t xml:space="preserve">For this task you will </w:t>
      </w:r>
      <w:r w:rsidRPr="003A7D7E">
        <w:rPr>
          <w:rFonts w:eastAsia="Times New Roman" w:cstheme="minorHAnsi"/>
          <w:b/>
          <w:bCs/>
          <w:szCs w:val="20"/>
          <w:lang w:eastAsia="en-AU"/>
        </w:rPr>
        <w:t>analyse a job advertisement</w:t>
      </w:r>
      <w:r w:rsidRPr="003A7D7E">
        <w:rPr>
          <w:rFonts w:eastAsia="Times New Roman" w:cstheme="minorHAnsi"/>
          <w:bCs/>
          <w:szCs w:val="20"/>
          <w:lang w:eastAsia="en-AU"/>
        </w:rPr>
        <w:t xml:space="preserve"> to </w:t>
      </w:r>
      <w:r w:rsidRPr="003A7D7E">
        <w:rPr>
          <w:rFonts w:eastAsia="Times New Roman" w:cstheme="minorHAnsi"/>
          <w:bCs/>
          <w:i/>
          <w:szCs w:val="20"/>
          <w:lang w:eastAsia="en-AU"/>
        </w:rPr>
        <w:t>identify the key skills</w:t>
      </w:r>
      <w:r w:rsidRPr="003A7D7E">
        <w:rPr>
          <w:rFonts w:eastAsia="Times New Roman" w:cstheme="minorHAnsi"/>
          <w:bCs/>
          <w:szCs w:val="20"/>
          <w:lang w:eastAsia="en-AU"/>
        </w:rPr>
        <w:t xml:space="preserve"> employers are seeking and then you will </w:t>
      </w:r>
      <w:r w:rsidRPr="003A7D7E">
        <w:rPr>
          <w:rFonts w:eastAsia="Times New Roman" w:cstheme="minorHAnsi"/>
          <w:b/>
          <w:bCs/>
          <w:szCs w:val="20"/>
          <w:lang w:eastAsia="en-AU"/>
        </w:rPr>
        <w:t>prepare a job application (maximum 5 pages total)</w:t>
      </w:r>
      <w:r w:rsidRPr="003A7D7E">
        <w:rPr>
          <w:rFonts w:eastAsia="Times New Roman" w:cstheme="minorHAnsi"/>
          <w:bCs/>
          <w:szCs w:val="20"/>
          <w:lang w:eastAsia="en-AU"/>
        </w:rPr>
        <w:t xml:space="preserve"> in response to the advertisement that includes:</w:t>
      </w:r>
    </w:p>
    <w:p w14:paraId="0DF86D7E" w14:textId="77777777" w:rsidR="00A64785" w:rsidRPr="003A7D7E" w:rsidRDefault="00A64785" w:rsidP="00A64785">
      <w:pPr>
        <w:numPr>
          <w:ilvl w:val="0"/>
          <w:numId w:val="17"/>
        </w:numPr>
        <w:spacing w:before="100" w:beforeAutospacing="1" w:after="100" w:afterAutospacing="1" w:line="240" w:lineRule="auto"/>
        <w:contextualSpacing/>
        <w:rPr>
          <w:rFonts w:eastAsia="Times New Roman" w:cstheme="minorHAnsi"/>
          <w:bCs/>
          <w:szCs w:val="20"/>
          <w:lang w:eastAsia="en-AU"/>
        </w:rPr>
      </w:pPr>
      <w:r w:rsidRPr="003A7D7E">
        <w:rPr>
          <w:rFonts w:eastAsia="Times New Roman" w:cstheme="minorHAnsi"/>
          <w:bCs/>
          <w:szCs w:val="20"/>
          <w:lang w:eastAsia="en-AU"/>
        </w:rPr>
        <w:t xml:space="preserve">A two page </w:t>
      </w:r>
      <w:r w:rsidRPr="003A7D7E">
        <w:rPr>
          <w:rFonts w:eastAsia="Times New Roman" w:cstheme="minorHAnsi"/>
          <w:b/>
          <w:bCs/>
          <w:szCs w:val="20"/>
          <w:lang w:eastAsia="en-AU"/>
        </w:rPr>
        <w:t>expression of interest</w:t>
      </w:r>
      <w:r w:rsidRPr="003A7D7E">
        <w:rPr>
          <w:rFonts w:eastAsia="Times New Roman" w:cstheme="minorHAnsi"/>
          <w:bCs/>
          <w:szCs w:val="20"/>
          <w:lang w:eastAsia="en-AU"/>
        </w:rPr>
        <w:t xml:space="preserve"> (EOI) in which you </w:t>
      </w:r>
      <w:r w:rsidRPr="003A7D7E">
        <w:rPr>
          <w:rFonts w:eastAsia="Times New Roman" w:cstheme="minorHAnsi"/>
          <w:bCs/>
          <w:i/>
          <w:szCs w:val="20"/>
          <w:lang w:eastAsia="en-AU"/>
        </w:rPr>
        <w:t>explain your suitability</w:t>
      </w:r>
      <w:r w:rsidRPr="003A7D7E">
        <w:rPr>
          <w:rFonts w:eastAsia="Times New Roman" w:cstheme="minorHAnsi"/>
          <w:bCs/>
          <w:szCs w:val="20"/>
          <w:lang w:eastAsia="en-AU"/>
        </w:rPr>
        <w:t xml:space="preserve"> for the role by </w:t>
      </w:r>
      <w:r w:rsidRPr="003A7D7E">
        <w:rPr>
          <w:rFonts w:eastAsia="Times New Roman" w:cstheme="minorHAnsi"/>
          <w:b/>
          <w:bCs/>
          <w:szCs w:val="20"/>
          <w:lang w:eastAsia="en-AU"/>
        </w:rPr>
        <w:t>responding to the listed selection criteria</w:t>
      </w:r>
      <w:r w:rsidRPr="003A7D7E">
        <w:rPr>
          <w:rFonts w:eastAsia="Times New Roman" w:cstheme="minorHAnsi"/>
          <w:bCs/>
          <w:szCs w:val="20"/>
          <w:lang w:eastAsia="en-AU"/>
        </w:rPr>
        <w:t>; AND</w:t>
      </w:r>
    </w:p>
    <w:p w14:paraId="0E8D2F27" w14:textId="77777777" w:rsidR="00A64785" w:rsidRPr="003A7D7E" w:rsidRDefault="00A64785" w:rsidP="00A64785">
      <w:pPr>
        <w:numPr>
          <w:ilvl w:val="0"/>
          <w:numId w:val="17"/>
        </w:numPr>
        <w:spacing w:before="100" w:beforeAutospacing="1" w:after="100" w:afterAutospacing="1" w:line="240" w:lineRule="auto"/>
        <w:contextualSpacing/>
        <w:rPr>
          <w:rFonts w:eastAsia="Times New Roman" w:cstheme="minorHAnsi"/>
          <w:bCs/>
          <w:szCs w:val="20"/>
          <w:lang w:eastAsia="en-AU"/>
        </w:rPr>
      </w:pPr>
      <w:r w:rsidRPr="003A7D7E">
        <w:rPr>
          <w:rFonts w:eastAsia="Times New Roman" w:cstheme="minorHAnsi"/>
          <w:bCs/>
          <w:szCs w:val="20"/>
          <w:lang w:eastAsia="en-AU"/>
        </w:rPr>
        <w:t xml:space="preserve">A two – three (2 -3) page </w:t>
      </w:r>
      <w:r w:rsidRPr="003A7D7E">
        <w:rPr>
          <w:rFonts w:eastAsia="Times New Roman" w:cstheme="minorHAnsi"/>
          <w:b/>
          <w:bCs/>
          <w:szCs w:val="20"/>
          <w:lang w:eastAsia="en-AU"/>
        </w:rPr>
        <w:t>resume or CV</w:t>
      </w:r>
      <w:r w:rsidRPr="003A7D7E">
        <w:rPr>
          <w:rFonts w:eastAsia="Times New Roman" w:cstheme="minorHAnsi"/>
          <w:bCs/>
          <w:szCs w:val="20"/>
          <w:lang w:eastAsia="en-AU"/>
        </w:rPr>
        <w:t xml:space="preserve"> </w:t>
      </w:r>
      <w:r w:rsidRPr="003A7D7E">
        <w:rPr>
          <w:rFonts w:eastAsia="Times New Roman" w:cstheme="minorHAnsi"/>
          <w:bCs/>
          <w:i/>
          <w:szCs w:val="20"/>
          <w:lang w:eastAsia="en-AU"/>
        </w:rPr>
        <w:t>tailored</w:t>
      </w:r>
      <w:r w:rsidRPr="003A7D7E">
        <w:rPr>
          <w:rFonts w:eastAsia="Times New Roman" w:cstheme="minorHAnsi"/>
          <w:bCs/>
          <w:szCs w:val="20"/>
          <w:lang w:eastAsia="en-AU"/>
        </w:rPr>
        <w:t xml:space="preserve"> to the role.</w:t>
      </w:r>
    </w:p>
    <w:p w14:paraId="015A257D" w14:textId="6D7D17E1" w:rsidR="00656642" w:rsidRDefault="00656642" w:rsidP="00656642">
      <w:pPr>
        <w:pStyle w:val="xmsonormal"/>
        <w:shd w:val="clear" w:color="auto" w:fill="FFFFFF"/>
        <w:spacing w:before="0" w:beforeAutospacing="0" w:after="0" w:afterAutospacing="0"/>
        <w:rPr>
          <w:rFonts w:ascii="Calibri" w:hAnsi="Calibri" w:cs="Calibri"/>
          <w:color w:val="212121"/>
        </w:rPr>
      </w:pPr>
    </w:p>
    <w:p w14:paraId="41B4AB71" w14:textId="77777777" w:rsidR="00656642" w:rsidRDefault="00656642" w:rsidP="00656642">
      <w:pPr>
        <w:pStyle w:val="xmsonormal"/>
        <w:shd w:val="clear" w:color="auto" w:fill="FFFFFF"/>
        <w:spacing w:before="0" w:beforeAutospacing="0" w:after="0" w:afterAutospacing="0"/>
        <w:rPr>
          <w:rFonts w:ascii="Calibri" w:hAnsi="Calibri" w:cs="Calibri"/>
          <w:b/>
          <w:bCs/>
          <w:color w:val="212121"/>
          <w:szCs w:val="20"/>
        </w:rPr>
      </w:pPr>
    </w:p>
    <w:p w14:paraId="6C180689" w14:textId="77777777" w:rsidR="00656642" w:rsidRDefault="00656642" w:rsidP="00656642">
      <w:pPr>
        <w:pStyle w:val="xmsonormal"/>
        <w:shd w:val="clear" w:color="auto" w:fill="FFFFFF"/>
        <w:spacing w:before="0" w:beforeAutospacing="0" w:after="0" w:afterAutospacing="0"/>
        <w:rPr>
          <w:rFonts w:ascii="Calibri" w:hAnsi="Calibri" w:cs="Calibri"/>
          <w:b/>
          <w:bCs/>
          <w:color w:val="212121"/>
          <w:szCs w:val="20"/>
        </w:rPr>
      </w:pPr>
    </w:p>
    <w:p w14:paraId="1F9F99E5"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48DFB7CA"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499A92CE"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49FEBB2F"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4C5FC574"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1126C2A5"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1705DCB5"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729100DA" w14:textId="0FA44127" w:rsidR="00A64785" w:rsidRPr="00A64785" w:rsidRDefault="00A64785" w:rsidP="00656642">
      <w:pPr>
        <w:pStyle w:val="xmsonormal"/>
        <w:shd w:val="clear" w:color="auto" w:fill="FFFFFF"/>
        <w:spacing w:before="0" w:beforeAutospacing="0" w:after="0" w:afterAutospacing="0"/>
        <w:rPr>
          <w:rFonts w:cs="Calibri"/>
          <w:b/>
          <w:bCs/>
          <w:color w:val="212121"/>
          <w:szCs w:val="20"/>
        </w:rPr>
      </w:pPr>
      <w:r w:rsidRPr="00A64785">
        <w:rPr>
          <w:rFonts w:cs="Calibri"/>
          <w:b/>
          <w:bCs/>
          <w:color w:val="212121"/>
          <w:szCs w:val="20"/>
        </w:rPr>
        <w:lastRenderedPageBreak/>
        <w:t xml:space="preserve">Additional Information: </w:t>
      </w:r>
    </w:p>
    <w:p w14:paraId="52A7AB01" w14:textId="77777777" w:rsidR="00A64785" w:rsidRPr="003A7D7E" w:rsidRDefault="00A64785" w:rsidP="00A64785">
      <w:pPr>
        <w:numPr>
          <w:ilvl w:val="0"/>
          <w:numId w:val="18"/>
        </w:numPr>
        <w:spacing w:before="100" w:beforeAutospacing="1" w:after="100" w:afterAutospacing="1" w:line="240" w:lineRule="auto"/>
        <w:contextualSpacing/>
        <w:rPr>
          <w:rFonts w:eastAsia="Times New Roman" w:cstheme="minorHAnsi"/>
          <w:bCs/>
          <w:szCs w:val="20"/>
          <w:lang w:eastAsia="en-AU"/>
        </w:rPr>
      </w:pPr>
      <w:r w:rsidRPr="003A7D7E">
        <w:rPr>
          <w:rFonts w:eastAsia="Times New Roman" w:cstheme="minorHAnsi"/>
          <w:bCs/>
          <w:szCs w:val="20"/>
          <w:lang w:eastAsia="en-AU"/>
        </w:rPr>
        <w:t>Attend the four, scheduled employability workshops. These workshops will cover:</w:t>
      </w:r>
    </w:p>
    <w:p w14:paraId="0558298C" w14:textId="026C5AED" w:rsidR="00A64785" w:rsidRPr="003A7D7E" w:rsidRDefault="002B5241" w:rsidP="00A64785">
      <w:pPr>
        <w:numPr>
          <w:ilvl w:val="1"/>
          <w:numId w:val="18"/>
        </w:numPr>
        <w:spacing w:before="100" w:beforeAutospacing="1" w:after="100" w:afterAutospacing="1" w:line="240" w:lineRule="auto"/>
        <w:contextualSpacing/>
        <w:rPr>
          <w:rFonts w:eastAsia="Times New Roman" w:cstheme="minorHAnsi"/>
          <w:bCs/>
          <w:szCs w:val="20"/>
          <w:lang w:eastAsia="en-AU"/>
        </w:rPr>
      </w:pPr>
      <w:r>
        <w:rPr>
          <w:rFonts w:eastAsia="Times New Roman" w:cstheme="minorHAnsi"/>
          <w:bCs/>
          <w:szCs w:val="20"/>
          <w:lang w:eastAsia="en-AU"/>
        </w:rPr>
        <w:t>U</w:t>
      </w:r>
      <w:r w:rsidR="00A64785" w:rsidRPr="003A7D7E">
        <w:rPr>
          <w:rFonts w:eastAsia="Times New Roman" w:cstheme="minorHAnsi"/>
          <w:bCs/>
          <w:szCs w:val="20"/>
          <w:lang w:eastAsia="en-AU"/>
        </w:rPr>
        <w:t>nderstanding what the term ‘employability’ really means;</w:t>
      </w:r>
    </w:p>
    <w:p w14:paraId="223E8DB8" w14:textId="50DCEEC2" w:rsidR="00A64785" w:rsidRPr="003A7D7E" w:rsidRDefault="002B5241" w:rsidP="00A64785">
      <w:pPr>
        <w:numPr>
          <w:ilvl w:val="1"/>
          <w:numId w:val="18"/>
        </w:numPr>
        <w:spacing w:before="100" w:beforeAutospacing="1" w:after="100" w:afterAutospacing="1" w:line="240" w:lineRule="auto"/>
        <w:contextualSpacing/>
        <w:rPr>
          <w:rFonts w:eastAsia="Times New Roman" w:cstheme="minorHAnsi"/>
          <w:bCs/>
          <w:szCs w:val="20"/>
          <w:lang w:eastAsia="en-AU"/>
        </w:rPr>
      </w:pPr>
      <w:r>
        <w:rPr>
          <w:rFonts w:eastAsia="Times New Roman" w:cstheme="minorHAnsi"/>
          <w:bCs/>
          <w:szCs w:val="20"/>
          <w:lang w:eastAsia="en-AU"/>
        </w:rPr>
        <w:t>I</w:t>
      </w:r>
      <w:r w:rsidR="00A64785" w:rsidRPr="003A7D7E">
        <w:rPr>
          <w:rFonts w:eastAsia="Times New Roman" w:cstheme="minorHAnsi"/>
          <w:bCs/>
          <w:szCs w:val="20"/>
          <w:lang w:eastAsia="en-AU"/>
        </w:rPr>
        <w:t>dentifying transferable skills (de-constructing a job advertisement so you know what employers really want);</w:t>
      </w:r>
    </w:p>
    <w:p w14:paraId="54CF859D" w14:textId="2FD7CF00" w:rsidR="00A64785" w:rsidRPr="003A7D7E" w:rsidRDefault="002B5241" w:rsidP="00A64785">
      <w:pPr>
        <w:numPr>
          <w:ilvl w:val="1"/>
          <w:numId w:val="18"/>
        </w:numPr>
        <w:spacing w:before="100" w:beforeAutospacing="1" w:after="100" w:afterAutospacing="1" w:line="240" w:lineRule="auto"/>
        <w:contextualSpacing/>
        <w:rPr>
          <w:rFonts w:eastAsia="Times New Roman" w:cstheme="minorHAnsi"/>
          <w:bCs/>
          <w:szCs w:val="20"/>
          <w:lang w:eastAsia="en-AU"/>
        </w:rPr>
      </w:pPr>
      <w:r>
        <w:rPr>
          <w:rFonts w:eastAsia="Times New Roman" w:cstheme="minorHAnsi"/>
          <w:bCs/>
          <w:szCs w:val="20"/>
          <w:lang w:eastAsia="en-AU"/>
        </w:rPr>
        <w:t>W</w:t>
      </w:r>
      <w:r w:rsidR="00A64785" w:rsidRPr="003A7D7E">
        <w:rPr>
          <w:rFonts w:eastAsia="Times New Roman" w:cstheme="minorHAnsi"/>
          <w:bCs/>
          <w:szCs w:val="20"/>
          <w:lang w:eastAsia="en-AU"/>
        </w:rPr>
        <w:t>riting reflectively to evidence your skills and respond to selection criteria;</w:t>
      </w:r>
    </w:p>
    <w:p w14:paraId="3845B399" w14:textId="60FF5947" w:rsidR="00A64785" w:rsidRPr="003A7D7E" w:rsidRDefault="002B5241" w:rsidP="00A64785">
      <w:pPr>
        <w:numPr>
          <w:ilvl w:val="1"/>
          <w:numId w:val="18"/>
        </w:numPr>
        <w:spacing w:before="100" w:beforeAutospacing="1" w:after="100" w:afterAutospacing="1" w:line="240" w:lineRule="auto"/>
        <w:contextualSpacing/>
        <w:rPr>
          <w:rFonts w:eastAsia="Times New Roman" w:cstheme="minorHAnsi"/>
          <w:bCs/>
          <w:szCs w:val="20"/>
          <w:lang w:eastAsia="en-AU"/>
        </w:rPr>
      </w:pPr>
      <w:r>
        <w:rPr>
          <w:rFonts w:eastAsia="Times New Roman" w:cstheme="minorHAnsi"/>
          <w:bCs/>
          <w:szCs w:val="20"/>
          <w:lang w:eastAsia="en-AU"/>
        </w:rPr>
        <w:t>T</w:t>
      </w:r>
      <w:r w:rsidR="00A64785" w:rsidRPr="003A7D7E">
        <w:rPr>
          <w:rFonts w:eastAsia="Times New Roman" w:cstheme="minorHAnsi"/>
          <w:bCs/>
          <w:szCs w:val="20"/>
          <w:lang w:eastAsia="en-AU"/>
        </w:rPr>
        <w:t xml:space="preserve">ailoring your resume for a specific job and writing a formal expression of interest; </w:t>
      </w:r>
    </w:p>
    <w:p w14:paraId="6507CD12" w14:textId="399E7A13" w:rsidR="00A64785" w:rsidRPr="003A7D7E" w:rsidRDefault="002B5241" w:rsidP="00A64785">
      <w:pPr>
        <w:numPr>
          <w:ilvl w:val="1"/>
          <w:numId w:val="18"/>
        </w:numPr>
        <w:spacing w:before="100" w:beforeAutospacing="1" w:after="100" w:afterAutospacing="1" w:line="240" w:lineRule="auto"/>
        <w:contextualSpacing/>
        <w:rPr>
          <w:rFonts w:eastAsia="Times New Roman" w:cstheme="minorHAnsi"/>
          <w:bCs/>
          <w:szCs w:val="20"/>
          <w:lang w:eastAsia="en-AU"/>
        </w:rPr>
      </w:pPr>
      <w:r>
        <w:rPr>
          <w:rFonts w:eastAsia="Times New Roman" w:cstheme="minorHAnsi"/>
          <w:bCs/>
          <w:szCs w:val="20"/>
          <w:lang w:eastAsia="en-AU"/>
        </w:rPr>
        <w:t>D</w:t>
      </w:r>
      <w:r w:rsidR="00A64785" w:rsidRPr="003A7D7E">
        <w:rPr>
          <w:rFonts w:eastAsia="Times New Roman" w:cstheme="minorHAnsi"/>
          <w:bCs/>
          <w:szCs w:val="20"/>
          <w:lang w:eastAsia="en-AU"/>
        </w:rPr>
        <w:t>eveloping a plan so you will ‘stand out’ when you graduate; and</w:t>
      </w:r>
    </w:p>
    <w:p w14:paraId="7753193B" w14:textId="19DB6102" w:rsidR="00A64785" w:rsidRPr="003A7D7E" w:rsidRDefault="002B5241" w:rsidP="00A64785">
      <w:pPr>
        <w:numPr>
          <w:ilvl w:val="1"/>
          <w:numId w:val="18"/>
        </w:numPr>
        <w:spacing w:before="100" w:beforeAutospacing="1" w:after="100" w:afterAutospacing="1" w:line="240" w:lineRule="auto"/>
        <w:contextualSpacing/>
        <w:rPr>
          <w:rFonts w:eastAsia="Times New Roman" w:cstheme="minorHAnsi"/>
          <w:bCs/>
          <w:szCs w:val="20"/>
          <w:lang w:eastAsia="en-AU"/>
        </w:rPr>
      </w:pPr>
      <w:r>
        <w:rPr>
          <w:rFonts w:eastAsia="Times New Roman" w:cstheme="minorHAnsi"/>
          <w:bCs/>
          <w:szCs w:val="20"/>
          <w:lang w:eastAsia="en-AU"/>
        </w:rPr>
        <w:t>P</w:t>
      </w:r>
      <w:r w:rsidR="00A64785" w:rsidRPr="003A7D7E">
        <w:rPr>
          <w:rFonts w:eastAsia="Times New Roman" w:cstheme="minorHAnsi"/>
          <w:bCs/>
          <w:szCs w:val="20"/>
          <w:lang w:eastAsia="en-AU"/>
        </w:rPr>
        <w:t>ulling it all together and finalising your assignment.</w:t>
      </w:r>
    </w:p>
    <w:p w14:paraId="49FBE9A3" w14:textId="77777777" w:rsidR="00A64785" w:rsidRPr="003A7D7E" w:rsidRDefault="00A64785" w:rsidP="00A64785">
      <w:pPr>
        <w:spacing w:before="100" w:beforeAutospacing="1" w:after="100" w:afterAutospacing="1" w:line="240" w:lineRule="auto"/>
        <w:ind w:left="1440"/>
        <w:contextualSpacing/>
        <w:rPr>
          <w:rFonts w:eastAsia="Times New Roman" w:cstheme="minorHAnsi"/>
          <w:bCs/>
          <w:szCs w:val="20"/>
          <w:lang w:eastAsia="en-AU"/>
        </w:rPr>
      </w:pPr>
    </w:p>
    <w:p w14:paraId="603F0022" w14:textId="77777777" w:rsidR="00A64785" w:rsidRPr="003A7D7E" w:rsidRDefault="00A64785" w:rsidP="00A64785">
      <w:pPr>
        <w:numPr>
          <w:ilvl w:val="0"/>
          <w:numId w:val="18"/>
        </w:numPr>
        <w:spacing w:before="100" w:beforeAutospacing="1" w:after="100" w:afterAutospacing="1" w:line="240" w:lineRule="auto"/>
        <w:contextualSpacing/>
        <w:rPr>
          <w:rFonts w:eastAsia="Times New Roman" w:cstheme="minorHAnsi"/>
          <w:bCs/>
          <w:szCs w:val="20"/>
          <w:lang w:eastAsia="en-AU"/>
        </w:rPr>
      </w:pPr>
      <w:r w:rsidRPr="003A7D7E">
        <w:rPr>
          <w:rFonts w:eastAsia="Times New Roman" w:cstheme="minorHAnsi"/>
          <w:bCs/>
          <w:szCs w:val="20"/>
          <w:lang w:eastAsia="en-AU"/>
        </w:rPr>
        <w:t xml:space="preserve">Reflect on your experiences in Project Management Principles to develop your understanding of </w:t>
      </w:r>
      <w:r w:rsidRPr="003A7D7E">
        <w:rPr>
          <w:rFonts w:eastAsia="Times New Roman" w:cstheme="minorHAnsi"/>
          <w:b/>
          <w:bCs/>
          <w:i/>
          <w:szCs w:val="20"/>
          <w:lang w:eastAsia="en-AU"/>
        </w:rPr>
        <w:t>why</w:t>
      </w:r>
      <w:r w:rsidRPr="003A7D7E">
        <w:rPr>
          <w:rFonts w:eastAsia="Times New Roman" w:cstheme="minorHAnsi"/>
          <w:bCs/>
          <w:szCs w:val="20"/>
          <w:lang w:eastAsia="en-AU"/>
        </w:rPr>
        <w:t xml:space="preserve"> project management skills (and the associated transferable skills) are highly valued by employers.</w:t>
      </w:r>
    </w:p>
    <w:p w14:paraId="6BF50419" w14:textId="77777777" w:rsidR="00A64785" w:rsidRPr="003A7D7E" w:rsidRDefault="00A64785" w:rsidP="00A64785">
      <w:pPr>
        <w:spacing w:before="100" w:beforeAutospacing="1" w:after="100" w:afterAutospacing="1" w:line="240" w:lineRule="auto"/>
        <w:ind w:left="720"/>
        <w:contextualSpacing/>
        <w:rPr>
          <w:rFonts w:eastAsia="Times New Roman" w:cstheme="minorHAnsi"/>
          <w:bCs/>
          <w:szCs w:val="20"/>
          <w:lang w:eastAsia="en-AU"/>
        </w:rPr>
      </w:pPr>
    </w:p>
    <w:p w14:paraId="31AB1491" w14:textId="77777777" w:rsidR="00A64785" w:rsidRPr="003A7D7E" w:rsidRDefault="00A64785" w:rsidP="00A64785">
      <w:pPr>
        <w:numPr>
          <w:ilvl w:val="0"/>
          <w:numId w:val="18"/>
        </w:numPr>
        <w:spacing w:before="100" w:beforeAutospacing="1" w:after="100" w:afterAutospacing="1" w:line="240" w:lineRule="auto"/>
        <w:contextualSpacing/>
        <w:rPr>
          <w:rFonts w:eastAsia="Times New Roman" w:cstheme="minorHAnsi"/>
          <w:bCs/>
          <w:szCs w:val="20"/>
          <w:lang w:eastAsia="en-AU"/>
        </w:rPr>
      </w:pPr>
      <w:r w:rsidRPr="003A7D7E">
        <w:rPr>
          <w:rFonts w:eastAsia="Times New Roman" w:cstheme="minorHAnsi"/>
          <w:bCs/>
          <w:szCs w:val="20"/>
          <w:lang w:eastAsia="en-AU"/>
        </w:rPr>
        <w:t>Prepare your application to clearly establish:</w:t>
      </w:r>
    </w:p>
    <w:p w14:paraId="0B40BE4B" w14:textId="501CD26E" w:rsidR="00A64785" w:rsidRPr="003A7D7E" w:rsidRDefault="002B5241" w:rsidP="00A64785">
      <w:pPr>
        <w:numPr>
          <w:ilvl w:val="1"/>
          <w:numId w:val="18"/>
        </w:numPr>
        <w:spacing w:before="100" w:beforeAutospacing="1" w:after="100" w:afterAutospacing="1" w:line="240" w:lineRule="auto"/>
        <w:contextualSpacing/>
        <w:rPr>
          <w:rFonts w:eastAsia="Times New Roman" w:cstheme="minorHAnsi"/>
          <w:bCs/>
          <w:szCs w:val="20"/>
          <w:lang w:eastAsia="en-AU"/>
        </w:rPr>
      </w:pPr>
      <w:r>
        <w:rPr>
          <w:rFonts w:eastAsia="Times New Roman" w:cstheme="minorHAnsi"/>
          <w:bCs/>
          <w:szCs w:val="20"/>
          <w:lang w:eastAsia="en-AU"/>
        </w:rPr>
        <w:t>Y</w:t>
      </w:r>
      <w:r w:rsidR="00A64785" w:rsidRPr="003A7D7E">
        <w:rPr>
          <w:rFonts w:eastAsia="Times New Roman" w:cstheme="minorHAnsi"/>
          <w:bCs/>
          <w:szCs w:val="20"/>
          <w:lang w:eastAsia="en-AU"/>
        </w:rPr>
        <w:t>our interest in the role / organisation;</w:t>
      </w:r>
    </w:p>
    <w:p w14:paraId="4DD0FEE3" w14:textId="42404BAC" w:rsidR="00A64785" w:rsidRPr="003A7D7E" w:rsidRDefault="002B5241" w:rsidP="00A64785">
      <w:pPr>
        <w:numPr>
          <w:ilvl w:val="1"/>
          <w:numId w:val="18"/>
        </w:numPr>
        <w:spacing w:before="100" w:beforeAutospacing="1" w:after="100" w:afterAutospacing="1" w:line="240" w:lineRule="auto"/>
        <w:contextualSpacing/>
        <w:rPr>
          <w:rFonts w:eastAsia="Times New Roman" w:cstheme="minorHAnsi"/>
          <w:bCs/>
          <w:szCs w:val="20"/>
          <w:lang w:eastAsia="en-AU"/>
        </w:rPr>
      </w:pPr>
      <w:r>
        <w:rPr>
          <w:rFonts w:eastAsia="Times New Roman" w:cstheme="minorHAnsi"/>
          <w:bCs/>
          <w:szCs w:val="20"/>
          <w:lang w:eastAsia="en-AU"/>
        </w:rPr>
        <w:t>T</w:t>
      </w:r>
      <w:r w:rsidR="00A64785" w:rsidRPr="003A7D7E">
        <w:rPr>
          <w:rFonts w:eastAsia="Times New Roman" w:cstheme="minorHAnsi"/>
          <w:bCs/>
          <w:szCs w:val="20"/>
          <w:lang w:eastAsia="en-AU"/>
        </w:rPr>
        <w:t>he strengths, skills and knowledge you would bring to the role (aligned to the job advertisement i.e., address the selection criteria);</w:t>
      </w:r>
    </w:p>
    <w:p w14:paraId="65CF3AC8" w14:textId="279FAF87" w:rsidR="00A64785" w:rsidRPr="003A7D7E" w:rsidRDefault="002B5241" w:rsidP="00A64785">
      <w:pPr>
        <w:numPr>
          <w:ilvl w:val="1"/>
          <w:numId w:val="18"/>
        </w:numPr>
        <w:spacing w:before="100" w:beforeAutospacing="1" w:after="100" w:afterAutospacing="1" w:line="240" w:lineRule="auto"/>
        <w:contextualSpacing/>
        <w:rPr>
          <w:rFonts w:eastAsia="Times New Roman" w:cstheme="minorHAnsi"/>
          <w:bCs/>
          <w:szCs w:val="20"/>
          <w:lang w:eastAsia="en-AU"/>
        </w:rPr>
      </w:pPr>
      <w:r>
        <w:rPr>
          <w:rFonts w:eastAsia="Times New Roman" w:cstheme="minorHAnsi"/>
          <w:bCs/>
          <w:szCs w:val="20"/>
          <w:lang w:eastAsia="en-AU"/>
        </w:rPr>
        <w:t>P</w:t>
      </w:r>
      <w:bookmarkStart w:id="0" w:name="_GoBack"/>
      <w:bookmarkEnd w:id="0"/>
      <w:r w:rsidR="00A64785" w:rsidRPr="003A7D7E">
        <w:rPr>
          <w:rFonts w:eastAsia="Times New Roman" w:cstheme="minorHAnsi"/>
          <w:bCs/>
          <w:szCs w:val="20"/>
          <w:lang w:eastAsia="en-AU"/>
        </w:rPr>
        <w:t>revious experiences you have had that demonstrates your suitability for the role.</w:t>
      </w:r>
    </w:p>
    <w:p w14:paraId="5A0EEF35" w14:textId="77777777" w:rsidR="00A64785" w:rsidRPr="003A7D7E" w:rsidRDefault="00A64785" w:rsidP="00A64785">
      <w:pPr>
        <w:spacing w:before="100" w:beforeAutospacing="1" w:after="100" w:afterAutospacing="1" w:line="240" w:lineRule="auto"/>
        <w:ind w:left="1440"/>
        <w:contextualSpacing/>
        <w:rPr>
          <w:rFonts w:eastAsia="Times New Roman" w:cstheme="minorHAnsi"/>
          <w:bCs/>
          <w:szCs w:val="20"/>
          <w:lang w:eastAsia="en-AU"/>
        </w:rPr>
      </w:pPr>
    </w:p>
    <w:p w14:paraId="09FBBB52" w14:textId="77777777" w:rsidR="00A64785" w:rsidRPr="003A7D7E" w:rsidRDefault="00A64785" w:rsidP="00A64785">
      <w:pPr>
        <w:numPr>
          <w:ilvl w:val="0"/>
          <w:numId w:val="18"/>
        </w:numPr>
        <w:spacing w:before="100" w:beforeAutospacing="1" w:after="100" w:afterAutospacing="1" w:line="240" w:lineRule="auto"/>
        <w:contextualSpacing/>
        <w:rPr>
          <w:rFonts w:eastAsia="Times New Roman" w:cstheme="minorHAnsi"/>
          <w:bCs/>
          <w:szCs w:val="20"/>
          <w:lang w:eastAsia="en-AU"/>
        </w:rPr>
      </w:pPr>
      <w:r w:rsidRPr="003A7D7E">
        <w:rPr>
          <w:rFonts w:eastAsia="Times New Roman" w:cstheme="minorHAnsi"/>
          <w:bCs/>
          <w:szCs w:val="20"/>
          <w:lang w:eastAsia="en-AU"/>
        </w:rPr>
        <w:t xml:space="preserve">Prepare a tailored resume that supports your two-page expression of interest. </w:t>
      </w:r>
    </w:p>
    <w:p w14:paraId="194DDDF5" w14:textId="77777777" w:rsidR="00A64785" w:rsidRPr="003A7D7E" w:rsidRDefault="00A64785" w:rsidP="00A64785">
      <w:pPr>
        <w:numPr>
          <w:ilvl w:val="0"/>
          <w:numId w:val="18"/>
        </w:numPr>
        <w:spacing w:before="100" w:beforeAutospacing="1" w:after="100" w:afterAutospacing="1" w:line="240" w:lineRule="auto"/>
        <w:contextualSpacing/>
        <w:rPr>
          <w:rFonts w:eastAsia="Times New Roman" w:cstheme="minorHAnsi"/>
          <w:bCs/>
          <w:szCs w:val="20"/>
          <w:lang w:eastAsia="en-AU"/>
        </w:rPr>
      </w:pPr>
      <w:r w:rsidRPr="003A7D7E">
        <w:rPr>
          <w:rFonts w:eastAsia="Times New Roman" w:cstheme="minorHAnsi"/>
          <w:bCs/>
          <w:szCs w:val="20"/>
          <w:lang w:eastAsia="en-AU"/>
        </w:rPr>
        <w:t>Refer to the Rubrics attached for further guidance.</w:t>
      </w:r>
    </w:p>
    <w:p w14:paraId="3F1CE5C6" w14:textId="77777777" w:rsidR="00A64785" w:rsidRDefault="00A64785" w:rsidP="00656642">
      <w:pPr>
        <w:pStyle w:val="xmsonormal"/>
        <w:shd w:val="clear" w:color="auto" w:fill="FFFFFF"/>
        <w:spacing w:before="0" w:beforeAutospacing="0" w:after="0" w:afterAutospacing="0"/>
        <w:rPr>
          <w:rFonts w:ascii="Calibri" w:hAnsi="Calibri" w:cs="Calibri"/>
          <w:b/>
          <w:bCs/>
          <w:color w:val="212121"/>
          <w:szCs w:val="20"/>
        </w:rPr>
      </w:pPr>
    </w:p>
    <w:p w14:paraId="6BD11885"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4FA68BB2"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4349FC5D"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2CEA77BB"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sectPr w:rsidR="007A2B92" w:rsidSect="00DC448E">
          <w:footerReference w:type="default" r:id="rId8"/>
          <w:pgSz w:w="11906" w:h="16838"/>
          <w:pgMar w:top="1418" w:right="1440" w:bottom="1440" w:left="1440" w:header="709" w:footer="709" w:gutter="0"/>
          <w:cols w:space="708"/>
          <w:docGrid w:linePitch="360"/>
        </w:sectPr>
      </w:pPr>
    </w:p>
    <w:p w14:paraId="46746188" w14:textId="77777777" w:rsidR="00012499" w:rsidRDefault="00012499" w:rsidP="00012499">
      <w:pPr>
        <w:pStyle w:val="Heading1"/>
      </w:pPr>
      <w:r>
        <w:lastRenderedPageBreak/>
        <w:t xml:space="preserve">Rubric: </w:t>
      </w:r>
    </w:p>
    <w:tbl>
      <w:tblPr>
        <w:tblStyle w:val="TableGrid1"/>
        <w:tblW w:w="9356" w:type="dxa"/>
        <w:tblInd w:w="0" w:type="dxa"/>
        <w:tblLook w:val="04A0" w:firstRow="1" w:lastRow="0" w:firstColumn="1" w:lastColumn="0" w:noHBand="0" w:noVBand="1"/>
      </w:tblPr>
      <w:tblGrid>
        <w:gridCol w:w="2034"/>
        <w:gridCol w:w="2333"/>
        <w:gridCol w:w="2333"/>
        <w:gridCol w:w="2656"/>
      </w:tblGrid>
      <w:tr w:rsidR="007F1558" w:rsidRPr="003A7D7E" w14:paraId="6C64A064" w14:textId="77777777" w:rsidTr="00810BE2">
        <w:trPr>
          <w:tblHeader/>
        </w:trPr>
        <w:tc>
          <w:tcPr>
            <w:tcW w:w="348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A1409F3" w14:textId="77777777" w:rsidR="007F1558" w:rsidRPr="003A7D7E" w:rsidRDefault="007F1558" w:rsidP="00810BE2">
            <w:pPr>
              <w:jc w:val="center"/>
              <w:rPr>
                <w:rFonts w:ascii="Calibri" w:hAnsi="Calibri"/>
                <w:b/>
                <w:sz w:val="18"/>
                <w:szCs w:val="18"/>
              </w:rPr>
            </w:pPr>
            <w:r w:rsidRPr="003A7D7E">
              <w:rPr>
                <w:rFonts w:ascii="Calibri" w:hAnsi="Calibri"/>
                <w:b/>
                <w:sz w:val="18"/>
                <w:szCs w:val="18"/>
              </w:rPr>
              <w:t>Expression of Interest (EOI)</w:t>
            </w:r>
            <w:r w:rsidRPr="003A7D7E">
              <w:rPr>
                <w:rFonts w:ascii="Calibri" w:hAnsi="Calibri"/>
                <w:b/>
                <w:sz w:val="18"/>
                <w:szCs w:val="18"/>
              </w:rPr>
              <w:br/>
              <w:t>Criteria</w:t>
            </w:r>
          </w:p>
        </w:tc>
        <w:tc>
          <w:tcPr>
            <w:tcW w:w="3487" w:type="dxa"/>
            <w:tcBorders>
              <w:top w:val="single" w:sz="4" w:space="0" w:color="auto"/>
              <w:left w:val="single" w:sz="4" w:space="0" w:color="auto"/>
              <w:bottom w:val="single" w:sz="4" w:space="0" w:color="auto"/>
              <w:right w:val="single" w:sz="4" w:space="0" w:color="auto"/>
            </w:tcBorders>
            <w:shd w:val="clear" w:color="auto" w:fill="9CC2E5"/>
            <w:hideMark/>
          </w:tcPr>
          <w:p w14:paraId="7DCE8B10" w14:textId="77777777" w:rsidR="007F1558" w:rsidRPr="003A7D7E" w:rsidRDefault="007F1558" w:rsidP="00810BE2">
            <w:pPr>
              <w:rPr>
                <w:rFonts w:ascii="Calibri" w:hAnsi="Calibri"/>
                <w:b/>
                <w:sz w:val="18"/>
                <w:szCs w:val="18"/>
              </w:rPr>
            </w:pPr>
            <w:r w:rsidRPr="003A7D7E">
              <w:rPr>
                <w:rFonts w:ascii="Calibri" w:hAnsi="Calibri"/>
                <w:b/>
                <w:sz w:val="18"/>
                <w:szCs w:val="18"/>
              </w:rPr>
              <w:t>Outstanding</w:t>
            </w:r>
          </w:p>
          <w:p w14:paraId="77B9D234" w14:textId="77777777" w:rsidR="007F1558" w:rsidRPr="003A7D7E" w:rsidRDefault="007F1558" w:rsidP="00810BE2">
            <w:pPr>
              <w:rPr>
                <w:rFonts w:ascii="Calibri" w:hAnsi="Calibri"/>
                <w:i/>
                <w:sz w:val="18"/>
                <w:szCs w:val="18"/>
              </w:rPr>
            </w:pPr>
            <w:r w:rsidRPr="003A7D7E">
              <w:rPr>
                <w:rFonts w:ascii="Calibri" w:hAnsi="Calibri"/>
                <w:i/>
                <w:sz w:val="18"/>
                <w:szCs w:val="18"/>
              </w:rPr>
              <w:t>A mark of 9 or 10 out of 10 will typically be awarded for a response that shows these things</w:t>
            </w:r>
          </w:p>
        </w:tc>
        <w:tc>
          <w:tcPr>
            <w:tcW w:w="3487" w:type="dxa"/>
            <w:tcBorders>
              <w:top w:val="single" w:sz="4" w:space="0" w:color="auto"/>
              <w:left w:val="single" w:sz="4" w:space="0" w:color="auto"/>
              <w:bottom w:val="single" w:sz="4" w:space="0" w:color="auto"/>
              <w:right w:val="single" w:sz="4" w:space="0" w:color="auto"/>
            </w:tcBorders>
            <w:shd w:val="clear" w:color="auto" w:fill="9CC2E5"/>
            <w:hideMark/>
          </w:tcPr>
          <w:p w14:paraId="2EC21C96" w14:textId="77777777" w:rsidR="007F1558" w:rsidRPr="003A7D7E" w:rsidRDefault="007F1558" w:rsidP="00810BE2">
            <w:pPr>
              <w:rPr>
                <w:rFonts w:ascii="Calibri" w:hAnsi="Calibri"/>
                <w:b/>
                <w:sz w:val="18"/>
                <w:szCs w:val="18"/>
              </w:rPr>
            </w:pPr>
            <w:r w:rsidRPr="003A7D7E">
              <w:rPr>
                <w:rFonts w:ascii="Calibri" w:hAnsi="Calibri"/>
                <w:b/>
                <w:sz w:val="18"/>
                <w:szCs w:val="18"/>
              </w:rPr>
              <w:t>Good</w:t>
            </w:r>
          </w:p>
          <w:p w14:paraId="67CF7E88" w14:textId="77777777" w:rsidR="007F1558" w:rsidRPr="003A7D7E" w:rsidRDefault="007F1558" w:rsidP="00810BE2">
            <w:pPr>
              <w:rPr>
                <w:rFonts w:ascii="Calibri" w:hAnsi="Calibri"/>
                <w:i/>
                <w:sz w:val="18"/>
                <w:szCs w:val="18"/>
              </w:rPr>
            </w:pPr>
            <w:r w:rsidRPr="003A7D7E">
              <w:rPr>
                <w:rFonts w:ascii="Calibri" w:hAnsi="Calibri"/>
                <w:i/>
                <w:sz w:val="18"/>
                <w:szCs w:val="18"/>
              </w:rPr>
              <w:t>A mark of 7 or 8 out of 10 will typically be awarded for a response that shows these things</w:t>
            </w:r>
          </w:p>
        </w:tc>
        <w:tc>
          <w:tcPr>
            <w:tcW w:w="4389" w:type="dxa"/>
            <w:tcBorders>
              <w:top w:val="single" w:sz="4" w:space="0" w:color="auto"/>
              <w:left w:val="single" w:sz="4" w:space="0" w:color="auto"/>
              <w:bottom w:val="single" w:sz="4" w:space="0" w:color="auto"/>
              <w:right w:val="single" w:sz="4" w:space="0" w:color="auto"/>
            </w:tcBorders>
            <w:shd w:val="clear" w:color="auto" w:fill="9CC2E5"/>
            <w:hideMark/>
          </w:tcPr>
          <w:p w14:paraId="1E3611A8" w14:textId="77777777" w:rsidR="007F1558" w:rsidRPr="003A7D7E" w:rsidRDefault="007F1558" w:rsidP="00810BE2">
            <w:pPr>
              <w:rPr>
                <w:rFonts w:ascii="Calibri" w:hAnsi="Calibri"/>
                <w:b/>
                <w:sz w:val="18"/>
                <w:szCs w:val="18"/>
              </w:rPr>
            </w:pPr>
            <w:r w:rsidRPr="003A7D7E">
              <w:rPr>
                <w:rFonts w:ascii="Calibri" w:hAnsi="Calibri"/>
                <w:b/>
                <w:sz w:val="18"/>
                <w:szCs w:val="18"/>
              </w:rPr>
              <w:t>Minimum Standard</w:t>
            </w:r>
          </w:p>
          <w:p w14:paraId="1B50233D" w14:textId="77777777" w:rsidR="007F1558" w:rsidRPr="003A7D7E" w:rsidRDefault="007F1558" w:rsidP="00810BE2">
            <w:pPr>
              <w:rPr>
                <w:rFonts w:ascii="Calibri" w:hAnsi="Calibri"/>
                <w:i/>
                <w:sz w:val="18"/>
                <w:szCs w:val="18"/>
              </w:rPr>
            </w:pPr>
            <w:r w:rsidRPr="003A7D7E">
              <w:rPr>
                <w:rFonts w:ascii="Calibri" w:hAnsi="Calibri"/>
                <w:i/>
                <w:sz w:val="18"/>
                <w:szCs w:val="18"/>
              </w:rPr>
              <w:t>A mark of 5 or 6 out of 10 will typically be awarded for a response that shows these things</w:t>
            </w:r>
          </w:p>
        </w:tc>
      </w:tr>
      <w:tr w:rsidR="007F1558" w:rsidRPr="003A7D7E" w14:paraId="1A88574C" w14:textId="77777777" w:rsidTr="00810BE2">
        <w:tc>
          <w:tcPr>
            <w:tcW w:w="3487" w:type="dxa"/>
            <w:tcBorders>
              <w:top w:val="single" w:sz="4" w:space="0" w:color="auto"/>
              <w:left w:val="single" w:sz="4" w:space="0" w:color="auto"/>
              <w:bottom w:val="single" w:sz="4" w:space="0" w:color="auto"/>
              <w:right w:val="single" w:sz="4" w:space="0" w:color="auto"/>
            </w:tcBorders>
            <w:hideMark/>
          </w:tcPr>
          <w:p w14:paraId="6B6A163C" w14:textId="77777777" w:rsidR="007F1558" w:rsidRPr="003A7D7E" w:rsidRDefault="007F1558" w:rsidP="00810BE2">
            <w:pPr>
              <w:rPr>
                <w:rFonts w:ascii="Calibri" w:hAnsi="Calibri"/>
                <w:sz w:val="18"/>
                <w:szCs w:val="18"/>
              </w:rPr>
            </w:pPr>
            <w:r w:rsidRPr="003A7D7E">
              <w:rPr>
                <w:rFonts w:ascii="Calibri" w:hAnsi="Calibri"/>
                <w:sz w:val="18"/>
                <w:szCs w:val="18"/>
              </w:rPr>
              <w:t>Response to Required Qualifications and Discipline-Specific Skills</w:t>
            </w:r>
          </w:p>
        </w:tc>
        <w:tc>
          <w:tcPr>
            <w:tcW w:w="3487" w:type="dxa"/>
            <w:tcBorders>
              <w:top w:val="single" w:sz="4" w:space="0" w:color="auto"/>
              <w:left w:val="single" w:sz="4" w:space="0" w:color="auto"/>
              <w:bottom w:val="single" w:sz="4" w:space="0" w:color="auto"/>
              <w:right w:val="single" w:sz="4" w:space="0" w:color="auto"/>
            </w:tcBorders>
          </w:tcPr>
          <w:p w14:paraId="5FE3EA04" w14:textId="77777777" w:rsidR="007F1558" w:rsidRPr="003A7D7E" w:rsidRDefault="007F1558" w:rsidP="007F1558">
            <w:pPr>
              <w:numPr>
                <w:ilvl w:val="0"/>
                <w:numId w:val="14"/>
              </w:numPr>
              <w:contextualSpacing/>
              <w:rPr>
                <w:rFonts w:ascii="Calibri" w:hAnsi="Calibri"/>
                <w:sz w:val="18"/>
                <w:szCs w:val="18"/>
              </w:rPr>
            </w:pPr>
            <w:r w:rsidRPr="003A7D7E">
              <w:rPr>
                <w:rFonts w:ascii="Calibri" w:hAnsi="Calibri"/>
                <w:sz w:val="18"/>
                <w:szCs w:val="18"/>
              </w:rPr>
              <w:t>All required qualifications and skills are addressed with appropriate supporting evidence;</w:t>
            </w:r>
          </w:p>
          <w:p w14:paraId="45957CC9" w14:textId="77777777" w:rsidR="007F1558" w:rsidRPr="003A7D7E" w:rsidRDefault="007F1558" w:rsidP="007F1558">
            <w:pPr>
              <w:numPr>
                <w:ilvl w:val="0"/>
                <w:numId w:val="14"/>
              </w:numPr>
              <w:contextualSpacing/>
              <w:rPr>
                <w:rFonts w:ascii="Calibri" w:hAnsi="Calibri"/>
                <w:sz w:val="18"/>
                <w:szCs w:val="18"/>
              </w:rPr>
            </w:pPr>
            <w:r w:rsidRPr="003A7D7E">
              <w:rPr>
                <w:rFonts w:ascii="Calibri" w:hAnsi="Calibri"/>
                <w:sz w:val="18"/>
                <w:szCs w:val="18"/>
              </w:rPr>
              <w:t>Language used aligns with that used in the advertisement;</w:t>
            </w:r>
          </w:p>
          <w:p w14:paraId="12E102FD" w14:textId="77777777" w:rsidR="007F1558" w:rsidRPr="003A7D7E" w:rsidRDefault="007F1558" w:rsidP="007F1558">
            <w:pPr>
              <w:numPr>
                <w:ilvl w:val="0"/>
                <w:numId w:val="14"/>
              </w:numPr>
              <w:contextualSpacing/>
              <w:rPr>
                <w:rFonts w:ascii="Calibri" w:hAnsi="Calibri"/>
                <w:sz w:val="18"/>
                <w:szCs w:val="18"/>
              </w:rPr>
            </w:pPr>
            <w:r w:rsidRPr="003A7D7E">
              <w:rPr>
                <w:rFonts w:ascii="Calibri" w:hAnsi="Calibri"/>
                <w:sz w:val="18"/>
                <w:szCs w:val="18"/>
              </w:rPr>
              <w:t>Intent of expression of interest is clear and convincing throughout.</w:t>
            </w:r>
          </w:p>
          <w:p w14:paraId="5D3C60D3" w14:textId="77777777" w:rsidR="007F1558" w:rsidRPr="003A7D7E" w:rsidRDefault="007F1558" w:rsidP="00810BE2">
            <w:pPr>
              <w:rPr>
                <w:rFonts w:ascii="Calibri" w:hAnsi="Calibri"/>
                <w:sz w:val="18"/>
                <w:szCs w:val="18"/>
              </w:rPr>
            </w:pPr>
          </w:p>
        </w:tc>
        <w:tc>
          <w:tcPr>
            <w:tcW w:w="3487" w:type="dxa"/>
            <w:tcBorders>
              <w:top w:val="single" w:sz="4" w:space="0" w:color="auto"/>
              <w:left w:val="single" w:sz="4" w:space="0" w:color="auto"/>
              <w:bottom w:val="single" w:sz="4" w:space="0" w:color="auto"/>
              <w:right w:val="single" w:sz="4" w:space="0" w:color="auto"/>
            </w:tcBorders>
            <w:hideMark/>
          </w:tcPr>
          <w:p w14:paraId="705B7257" w14:textId="77777777" w:rsidR="007F1558" w:rsidRPr="003A7D7E" w:rsidRDefault="007F1558" w:rsidP="007F1558">
            <w:pPr>
              <w:numPr>
                <w:ilvl w:val="0"/>
                <w:numId w:val="14"/>
              </w:numPr>
              <w:contextualSpacing/>
              <w:rPr>
                <w:rFonts w:ascii="Calibri" w:hAnsi="Calibri"/>
                <w:sz w:val="18"/>
                <w:szCs w:val="18"/>
              </w:rPr>
            </w:pPr>
            <w:r w:rsidRPr="003A7D7E">
              <w:rPr>
                <w:rFonts w:ascii="Calibri" w:hAnsi="Calibri"/>
                <w:sz w:val="18"/>
                <w:szCs w:val="18"/>
              </w:rPr>
              <w:t>Most required qualifications and skills are addressed with some supporting evidence;</w:t>
            </w:r>
          </w:p>
          <w:p w14:paraId="7F3E5ED3" w14:textId="77777777" w:rsidR="007F1558" w:rsidRPr="003A7D7E" w:rsidRDefault="007F1558" w:rsidP="007F1558">
            <w:pPr>
              <w:numPr>
                <w:ilvl w:val="0"/>
                <w:numId w:val="14"/>
              </w:numPr>
              <w:contextualSpacing/>
              <w:rPr>
                <w:rFonts w:ascii="Calibri" w:hAnsi="Calibri"/>
                <w:sz w:val="18"/>
                <w:szCs w:val="18"/>
              </w:rPr>
            </w:pPr>
            <w:r w:rsidRPr="003A7D7E">
              <w:rPr>
                <w:rFonts w:ascii="Calibri" w:hAnsi="Calibri"/>
                <w:sz w:val="18"/>
                <w:szCs w:val="18"/>
              </w:rPr>
              <w:t>Language used aligns with that used in the advertisement;</w:t>
            </w:r>
          </w:p>
          <w:p w14:paraId="16C8C229" w14:textId="77777777" w:rsidR="007F1558" w:rsidRPr="003A7D7E" w:rsidRDefault="007F1558" w:rsidP="007F1558">
            <w:pPr>
              <w:numPr>
                <w:ilvl w:val="0"/>
                <w:numId w:val="14"/>
              </w:numPr>
              <w:contextualSpacing/>
              <w:rPr>
                <w:rFonts w:ascii="Calibri" w:hAnsi="Calibri"/>
                <w:sz w:val="18"/>
                <w:szCs w:val="18"/>
              </w:rPr>
            </w:pPr>
            <w:r w:rsidRPr="003A7D7E">
              <w:rPr>
                <w:rFonts w:ascii="Calibri" w:hAnsi="Calibri"/>
                <w:sz w:val="18"/>
                <w:szCs w:val="18"/>
              </w:rPr>
              <w:t>Intent of EOI is clear.</w:t>
            </w:r>
          </w:p>
        </w:tc>
        <w:tc>
          <w:tcPr>
            <w:tcW w:w="4389" w:type="dxa"/>
            <w:tcBorders>
              <w:top w:val="single" w:sz="4" w:space="0" w:color="auto"/>
              <w:left w:val="single" w:sz="4" w:space="0" w:color="auto"/>
              <w:bottom w:val="single" w:sz="4" w:space="0" w:color="auto"/>
              <w:right w:val="single" w:sz="4" w:space="0" w:color="auto"/>
            </w:tcBorders>
          </w:tcPr>
          <w:p w14:paraId="2ECD5BF6" w14:textId="77777777" w:rsidR="007F1558" w:rsidRPr="003A7D7E" w:rsidRDefault="007F1558" w:rsidP="007F1558">
            <w:pPr>
              <w:numPr>
                <w:ilvl w:val="0"/>
                <w:numId w:val="14"/>
              </w:numPr>
              <w:contextualSpacing/>
              <w:rPr>
                <w:rFonts w:ascii="Calibri" w:hAnsi="Calibri"/>
                <w:sz w:val="18"/>
                <w:szCs w:val="18"/>
              </w:rPr>
            </w:pPr>
            <w:r w:rsidRPr="003A7D7E">
              <w:rPr>
                <w:rFonts w:ascii="Calibri" w:hAnsi="Calibri"/>
                <w:sz w:val="18"/>
                <w:szCs w:val="18"/>
              </w:rPr>
              <w:t>Some required qualifications and skills are addressed, with limited supporting evidence;</w:t>
            </w:r>
          </w:p>
          <w:p w14:paraId="174DC7A2" w14:textId="77777777" w:rsidR="007F1558" w:rsidRPr="003A7D7E" w:rsidRDefault="007F1558" w:rsidP="007F1558">
            <w:pPr>
              <w:numPr>
                <w:ilvl w:val="0"/>
                <w:numId w:val="14"/>
              </w:numPr>
              <w:contextualSpacing/>
              <w:rPr>
                <w:rFonts w:ascii="Calibri" w:hAnsi="Calibri"/>
                <w:sz w:val="18"/>
                <w:szCs w:val="18"/>
              </w:rPr>
            </w:pPr>
            <w:r w:rsidRPr="003A7D7E">
              <w:rPr>
                <w:rFonts w:ascii="Calibri" w:hAnsi="Calibri"/>
                <w:sz w:val="18"/>
                <w:szCs w:val="18"/>
              </w:rPr>
              <w:t>Language is appropriate, although may not explicitly align with advertisement;</w:t>
            </w:r>
          </w:p>
          <w:p w14:paraId="1DF04E79" w14:textId="77777777" w:rsidR="007F1558" w:rsidRPr="003A7D7E" w:rsidRDefault="007F1558" w:rsidP="007F1558">
            <w:pPr>
              <w:numPr>
                <w:ilvl w:val="0"/>
                <w:numId w:val="14"/>
              </w:numPr>
              <w:contextualSpacing/>
              <w:rPr>
                <w:rFonts w:ascii="Calibri" w:hAnsi="Calibri"/>
                <w:sz w:val="18"/>
                <w:szCs w:val="18"/>
              </w:rPr>
            </w:pPr>
            <w:r w:rsidRPr="003A7D7E">
              <w:rPr>
                <w:rFonts w:ascii="Calibri" w:hAnsi="Calibri"/>
                <w:sz w:val="18"/>
                <w:szCs w:val="18"/>
              </w:rPr>
              <w:t>Intent of EOI is unclear.</w:t>
            </w:r>
          </w:p>
          <w:p w14:paraId="26FF2969" w14:textId="77777777" w:rsidR="007F1558" w:rsidRPr="003A7D7E" w:rsidRDefault="007F1558" w:rsidP="00810BE2">
            <w:pPr>
              <w:ind w:left="360"/>
              <w:contextualSpacing/>
              <w:rPr>
                <w:rFonts w:ascii="Calibri" w:hAnsi="Calibri"/>
                <w:sz w:val="18"/>
                <w:szCs w:val="18"/>
              </w:rPr>
            </w:pPr>
          </w:p>
          <w:p w14:paraId="25E4767D" w14:textId="77777777" w:rsidR="007F1558" w:rsidRPr="003A7D7E" w:rsidRDefault="007F1558" w:rsidP="00810BE2">
            <w:pPr>
              <w:rPr>
                <w:rFonts w:ascii="Calibri" w:hAnsi="Calibri"/>
                <w:sz w:val="18"/>
                <w:szCs w:val="18"/>
              </w:rPr>
            </w:pPr>
          </w:p>
          <w:p w14:paraId="48A26EFA" w14:textId="77777777" w:rsidR="007F1558" w:rsidRPr="003A7D7E" w:rsidRDefault="007F1558" w:rsidP="00810BE2">
            <w:pPr>
              <w:rPr>
                <w:rFonts w:ascii="Calibri" w:hAnsi="Calibri"/>
                <w:sz w:val="18"/>
                <w:szCs w:val="18"/>
              </w:rPr>
            </w:pPr>
          </w:p>
        </w:tc>
      </w:tr>
      <w:tr w:rsidR="007F1558" w:rsidRPr="003A7D7E" w14:paraId="11B681CD" w14:textId="77777777" w:rsidTr="00810BE2">
        <w:tc>
          <w:tcPr>
            <w:tcW w:w="3487" w:type="dxa"/>
            <w:tcBorders>
              <w:top w:val="single" w:sz="4" w:space="0" w:color="auto"/>
              <w:left w:val="single" w:sz="4" w:space="0" w:color="auto"/>
              <w:bottom w:val="single" w:sz="4" w:space="0" w:color="auto"/>
              <w:right w:val="single" w:sz="4" w:space="0" w:color="auto"/>
            </w:tcBorders>
            <w:hideMark/>
          </w:tcPr>
          <w:p w14:paraId="7B89B65A" w14:textId="77777777" w:rsidR="007F1558" w:rsidRPr="003A7D7E" w:rsidRDefault="007F1558" w:rsidP="00810BE2">
            <w:pPr>
              <w:rPr>
                <w:rFonts w:ascii="Calibri" w:hAnsi="Calibri"/>
                <w:sz w:val="18"/>
                <w:szCs w:val="18"/>
              </w:rPr>
            </w:pPr>
            <w:r w:rsidRPr="003A7D7E">
              <w:rPr>
                <w:rFonts w:ascii="Calibri" w:hAnsi="Calibri"/>
                <w:sz w:val="18"/>
                <w:szCs w:val="18"/>
              </w:rPr>
              <w:t xml:space="preserve">Identification of Transferable Skills </w:t>
            </w:r>
          </w:p>
        </w:tc>
        <w:tc>
          <w:tcPr>
            <w:tcW w:w="3487" w:type="dxa"/>
            <w:tcBorders>
              <w:top w:val="single" w:sz="4" w:space="0" w:color="auto"/>
              <w:left w:val="single" w:sz="4" w:space="0" w:color="auto"/>
              <w:bottom w:val="single" w:sz="4" w:space="0" w:color="auto"/>
              <w:right w:val="single" w:sz="4" w:space="0" w:color="auto"/>
            </w:tcBorders>
          </w:tcPr>
          <w:p w14:paraId="6D25A04A" w14:textId="77777777" w:rsidR="007F1558" w:rsidRPr="003A7D7E" w:rsidRDefault="007F1558" w:rsidP="007F1558">
            <w:pPr>
              <w:numPr>
                <w:ilvl w:val="0"/>
                <w:numId w:val="15"/>
              </w:numPr>
              <w:contextualSpacing/>
              <w:rPr>
                <w:rFonts w:ascii="Calibri" w:hAnsi="Calibri"/>
                <w:sz w:val="18"/>
                <w:szCs w:val="18"/>
              </w:rPr>
            </w:pPr>
            <w:r w:rsidRPr="003A7D7E">
              <w:rPr>
                <w:rFonts w:ascii="Calibri" w:hAnsi="Calibri"/>
                <w:sz w:val="18"/>
                <w:szCs w:val="18"/>
              </w:rPr>
              <w:t>Insightful selection of transferable skills with explicit relevance to the role;</w:t>
            </w:r>
          </w:p>
          <w:p w14:paraId="578331FD" w14:textId="77777777" w:rsidR="007F1558" w:rsidRPr="003A7D7E" w:rsidRDefault="007F1558" w:rsidP="007F1558">
            <w:pPr>
              <w:numPr>
                <w:ilvl w:val="0"/>
                <w:numId w:val="15"/>
              </w:numPr>
              <w:contextualSpacing/>
              <w:rPr>
                <w:rFonts w:ascii="Calibri" w:hAnsi="Calibri"/>
                <w:sz w:val="18"/>
                <w:szCs w:val="18"/>
              </w:rPr>
            </w:pPr>
            <w:r w:rsidRPr="003A7D7E">
              <w:rPr>
                <w:rFonts w:ascii="Calibri" w:hAnsi="Calibri"/>
                <w:sz w:val="18"/>
                <w:szCs w:val="18"/>
              </w:rPr>
              <w:t>Thoughtful and creative examples of how skills can be adapted/ used in the context of the job.</w:t>
            </w:r>
          </w:p>
          <w:p w14:paraId="5F21A188" w14:textId="77777777" w:rsidR="007F1558" w:rsidRPr="003A7D7E" w:rsidRDefault="007F1558" w:rsidP="00810BE2">
            <w:pPr>
              <w:ind w:left="360"/>
              <w:contextualSpacing/>
              <w:rPr>
                <w:rFonts w:ascii="Calibri" w:hAnsi="Calibri"/>
                <w:sz w:val="18"/>
                <w:szCs w:val="18"/>
              </w:rPr>
            </w:pPr>
          </w:p>
        </w:tc>
        <w:tc>
          <w:tcPr>
            <w:tcW w:w="3487" w:type="dxa"/>
            <w:tcBorders>
              <w:top w:val="single" w:sz="4" w:space="0" w:color="auto"/>
              <w:left w:val="single" w:sz="4" w:space="0" w:color="auto"/>
              <w:bottom w:val="single" w:sz="4" w:space="0" w:color="auto"/>
              <w:right w:val="single" w:sz="4" w:space="0" w:color="auto"/>
            </w:tcBorders>
            <w:hideMark/>
          </w:tcPr>
          <w:p w14:paraId="283ECA74" w14:textId="77777777" w:rsidR="007F1558" w:rsidRPr="003A7D7E" w:rsidRDefault="007F1558" w:rsidP="007F1558">
            <w:pPr>
              <w:numPr>
                <w:ilvl w:val="0"/>
                <w:numId w:val="15"/>
              </w:numPr>
              <w:contextualSpacing/>
              <w:rPr>
                <w:rFonts w:ascii="Calibri" w:hAnsi="Calibri"/>
                <w:sz w:val="18"/>
                <w:szCs w:val="18"/>
              </w:rPr>
            </w:pPr>
            <w:r w:rsidRPr="003A7D7E">
              <w:rPr>
                <w:rFonts w:ascii="Calibri" w:hAnsi="Calibri"/>
                <w:sz w:val="18"/>
                <w:szCs w:val="18"/>
              </w:rPr>
              <w:t>Appropriate selection of transferable skills with some relevance to the role;</w:t>
            </w:r>
          </w:p>
          <w:p w14:paraId="0BE99B23" w14:textId="77777777" w:rsidR="007F1558" w:rsidRPr="003A7D7E" w:rsidRDefault="007F1558" w:rsidP="007F1558">
            <w:pPr>
              <w:numPr>
                <w:ilvl w:val="0"/>
                <w:numId w:val="15"/>
              </w:numPr>
              <w:contextualSpacing/>
              <w:rPr>
                <w:rFonts w:ascii="Calibri" w:hAnsi="Calibri"/>
                <w:sz w:val="18"/>
                <w:szCs w:val="18"/>
              </w:rPr>
            </w:pPr>
            <w:r w:rsidRPr="003A7D7E">
              <w:rPr>
                <w:rFonts w:ascii="Calibri" w:hAnsi="Calibri"/>
                <w:sz w:val="18"/>
                <w:szCs w:val="18"/>
              </w:rPr>
              <w:t>Appropriate examples of how skills can be adapted / used in the context of the job.</w:t>
            </w:r>
          </w:p>
        </w:tc>
        <w:tc>
          <w:tcPr>
            <w:tcW w:w="4389" w:type="dxa"/>
            <w:tcBorders>
              <w:top w:val="single" w:sz="4" w:space="0" w:color="auto"/>
              <w:left w:val="single" w:sz="4" w:space="0" w:color="auto"/>
              <w:bottom w:val="single" w:sz="4" w:space="0" w:color="auto"/>
              <w:right w:val="single" w:sz="4" w:space="0" w:color="auto"/>
            </w:tcBorders>
            <w:hideMark/>
          </w:tcPr>
          <w:p w14:paraId="1BF13CC6" w14:textId="77777777" w:rsidR="007F1558" w:rsidRPr="003A7D7E" w:rsidRDefault="007F1558" w:rsidP="007F1558">
            <w:pPr>
              <w:numPr>
                <w:ilvl w:val="0"/>
                <w:numId w:val="15"/>
              </w:numPr>
              <w:contextualSpacing/>
              <w:rPr>
                <w:rFonts w:ascii="Calibri" w:hAnsi="Calibri"/>
                <w:sz w:val="18"/>
                <w:szCs w:val="18"/>
              </w:rPr>
            </w:pPr>
            <w:r w:rsidRPr="003A7D7E">
              <w:rPr>
                <w:rFonts w:ascii="Calibri" w:hAnsi="Calibri"/>
                <w:sz w:val="18"/>
                <w:szCs w:val="18"/>
              </w:rPr>
              <w:t>Transferable skills identified but relevance to the role is not made clear;</w:t>
            </w:r>
          </w:p>
          <w:p w14:paraId="10B52E1B" w14:textId="77777777" w:rsidR="007F1558" w:rsidRPr="003A7D7E" w:rsidRDefault="007F1558" w:rsidP="007F1558">
            <w:pPr>
              <w:numPr>
                <w:ilvl w:val="0"/>
                <w:numId w:val="15"/>
              </w:numPr>
              <w:contextualSpacing/>
              <w:rPr>
                <w:rFonts w:ascii="Calibri" w:hAnsi="Calibri"/>
                <w:sz w:val="18"/>
                <w:szCs w:val="18"/>
              </w:rPr>
            </w:pPr>
            <w:r w:rsidRPr="003A7D7E">
              <w:rPr>
                <w:rFonts w:ascii="Calibri" w:hAnsi="Calibri"/>
                <w:sz w:val="18"/>
                <w:szCs w:val="18"/>
              </w:rPr>
              <w:t>Examples of skills are not adapted / used in the context of the job.</w:t>
            </w:r>
          </w:p>
        </w:tc>
      </w:tr>
      <w:tr w:rsidR="007F1558" w:rsidRPr="003A7D7E" w14:paraId="5636BA65" w14:textId="77777777" w:rsidTr="00810BE2">
        <w:tc>
          <w:tcPr>
            <w:tcW w:w="3487" w:type="dxa"/>
            <w:tcBorders>
              <w:top w:val="single" w:sz="4" w:space="0" w:color="auto"/>
              <w:left w:val="single" w:sz="4" w:space="0" w:color="auto"/>
              <w:bottom w:val="single" w:sz="4" w:space="0" w:color="auto"/>
              <w:right w:val="single" w:sz="4" w:space="0" w:color="auto"/>
            </w:tcBorders>
            <w:hideMark/>
          </w:tcPr>
          <w:p w14:paraId="219E4D99" w14:textId="77777777" w:rsidR="007F1558" w:rsidRPr="003A7D7E" w:rsidRDefault="007F1558" w:rsidP="00810BE2">
            <w:pPr>
              <w:rPr>
                <w:rFonts w:ascii="Calibri" w:hAnsi="Calibri"/>
                <w:sz w:val="18"/>
                <w:szCs w:val="18"/>
              </w:rPr>
            </w:pPr>
            <w:r w:rsidRPr="003A7D7E">
              <w:rPr>
                <w:rFonts w:ascii="Calibri" w:hAnsi="Calibri"/>
                <w:sz w:val="18"/>
                <w:szCs w:val="18"/>
              </w:rPr>
              <w:t>Structure of Expression of Interest</w:t>
            </w:r>
          </w:p>
        </w:tc>
        <w:tc>
          <w:tcPr>
            <w:tcW w:w="3487" w:type="dxa"/>
            <w:tcBorders>
              <w:top w:val="single" w:sz="4" w:space="0" w:color="auto"/>
              <w:left w:val="single" w:sz="4" w:space="0" w:color="auto"/>
              <w:bottom w:val="single" w:sz="4" w:space="0" w:color="auto"/>
              <w:right w:val="single" w:sz="4" w:space="0" w:color="auto"/>
            </w:tcBorders>
          </w:tcPr>
          <w:p w14:paraId="51139BEE" w14:textId="77777777" w:rsidR="007F1558" w:rsidRPr="003A7D7E" w:rsidRDefault="007F1558" w:rsidP="007F1558">
            <w:pPr>
              <w:numPr>
                <w:ilvl w:val="0"/>
                <w:numId w:val="15"/>
              </w:numPr>
              <w:contextualSpacing/>
              <w:rPr>
                <w:rFonts w:ascii="Calibri" w:hAnsi="Calibri"/>
                <w:sz w:val="18"/>
                <w:szCs w:val="18"/>
              </w:rPr>
            </w:pPr>
            <w:r w:rsidRPr="003A7D7E">
              <w:rPr>
                <w:rFonts w:ascii="Calibri" w:hAnsi="Calibri"/>
                <w:sz w:val="18"/>
                <w:szCs w:val="18"/>
              </w:rPr>
              <w:t>Structure is appropriate and professional;</w:t>
            </w:r>
          </w:p>
          <w:p w14:paraId="7851DFE3" w14:textId="77777777" w:rsidR="007F1558" w:rsidRPr="003A7D7E" w:rsidRDefault="007F1558" w:rsidP="007F1558">
            <w:pPr>
              <w:numPr>
                <w:ilvl w:val="0"/>
                <w:numId w:val="15"/>
              </w:numPr>
              <w:contextualSpacing/>
              <w:rPr>
                <w:rFonts w:ascii="Calibri" w:hAnsi="Calibri"/>
                <w:sz w:val="18"/>
                <w:szCs w:val="18"/>
              </w:rPr>
            </w:pPr>
            <w:r w:rsidRPr="003A7D7E">
              <w:rPr>
                <w:rFonts w:ascii="Calibri" w:hAnsi="Calibri"/>
                <w:sz w:val="18"/>
                <w:szCs w:val="18"/>
              </w:rPr>
              <w:t>Strong opening sentence with details of job and where it was advertised;</w:t>
            </w:r>
          </w:p>
          <w:p w14:paraId="7806ECEA" w14:textId="77777777" w:rsidR="007F1558" w:rsidRPr="003A7D7E" w:rsidRDefault="007F1558" w:rsidP="007F1558">
            <w:pPr>
              <w:numPr>
                <w:ilvl w:val="0"/>
                <w:numId w:val="15"/>
              </w:numPr>
              <w:contextualSpacing/>
              <w:rPr>
                <w:rFonts w:ascii="Calibri" w:hAnsi="Calibri"/>
                <w:sz w:val="18"/>
                <w:szCs w:val="18"/>
              </w:rPr>
            </w:pPr>
            <w:r w:rsidRPr="003A7D7E">
              <w:rPr>
                <w:rFonts w:ascii="Calibri" w:hAnsi="Calibri"/>
                <w:sz w:val="18"/>
                <w:szCs w:val="18"/>
              </w:rPr>
              <w:t>Motivation to apply for this job / organisation is positive and clear;</w:t>
            </w:r>
          </w:p>
          <w:p w14:paraId="3CBBCB1D" w14:textId="77777777" w:rsidR="007F1558" w:rsidRPr="003A7D7E" w:rsidRDefault="007F1558" w:rsidP="007F1558">
            <w:pPr>
              <w:numPr>
                <w:ilvl w:val="0"/>
                <w:numId w:val="15"/>
              </w:numPr>
              <w:contextualSpacing/>
              <w:rPr>
                <w:rFonts w:ascii="Calibri" w:hAnsi="Calibri"/>
                <w:sz w:val="18"/>
                <w:szCs w:val="18"/>
              </w:rPr>
            </w:pPr>
            <w:r w:rsidRPr="003A7D7E">
              <w:rPr>
                <w:rFonts w:ascii="Calibri" w:hAnsi="Calibri"/>
                <w:sz w:val="18"/>
                <w:szCs w:val="18"/>
              </w:rPr>
              <w:t>Formal writing is clear and succinct with no grammatical or spelling errors;</w:t>
            </w:r>
          </w:p>
          <w:p w14:paraId="0B6BE5FD" w14:textId="77777777" w:rsidR="007F1558" w:rsidRPr="003A7D7E" w:rsidRDefault="007F1558" w:rsidP="007F1558">
            <w:pPr>
              <w:numPr>
                <w:ilvl w:val="0"/>
                <w:numId w:val="15"/>
              </w:numPr>
              <w:contextualSpacing/>
              <w:rPr>
                <w:rFonts w:ascii="Calibri" w:hAnsi="Calibri"/>
                <w:sz w:val="18"/>
                <w:szCs w:val="18"/>
              </w:rPr>
            </w:pPr>
            <w:r w:rsidRPr="003A7D7E">
              <w:rPr>
                <w:rFonts w:ascii="Calibri" w:hAnsi="Calibri"/>
                <w:sz w:val="18"/>
                <w:szCs w:val="18"/>
              </w:rPr>
              <w:t>EOI is maximum of two pages in length (with appropriate font size).</w:t>
            </w:r>
          </w:p>
          <w:p w14:paraId="4562D534" w14:textId="77777777" w:rsidR="007F1558" w:rsidRPr="003A7D7E" w:rsidRDefault="007F1558" w:rsidP="00810BE2">
            <w:pPr>
              <w:rPr>
                <w:rFonts w:ascii="Calibri" w:hAnsi="Calibri"/>
                <w:sz w:val="18"/>
                <w:szCs w:val="18"/>
              </w:rPr>
            </w:pPr>
          </w:p>
        </w:tc>
        <w:tc>
          <w:tcPr>
            <w:tcW w:w="3487" w:type="dxa"/>
            <w:tcBorders>
              <w:top w:val="single" w:sz="4" w:space="0" w:color="auto"/>
              <w:left w:val="single" w:sz="4" w:space="0" w:color="auto"/>
              <w:bottom w:val="single" w:sz="4" w:space="0" w:color="auto"/>
              <w:right w:val="single" w:sz="4" w:space="0" w:color="auto"/>
            </w:tcBorders>
          </w:tcPr>
          <w:p w14:paraId="7B9A11DD" w14:textId="77777777" w:rsidR="007F1558" w:rsidRPr="003A7D7E" w:rsidRDefault="007F1558" w:rsidP="007F1558">
            <w:pPr>
              <w:numPr>
                <w:ilvl w:val="0"/>
                <w:numId w:val="15"/>
              </w:numPr>
              <w:contextualSpacing/>
              <w:rPr>
                <w:rFonts w:ascii="Calibri" w:hAnsi="Calibri"/>
                <w:sz w:val="18"/>
                <w:szCs w:val="18"/>
              </w:rPr>
            </w:pPr>
            <w:r w:rsidRPr="003A7D7E">
              <w:rPr>
                <w:rFonts w:ascii="Calibri" w:hAnsi="Calibri"/>
                <w:sz w:val="18"/>
                <w:szCs w:val="18"/>
              </w:rPr>
              <w:t>Structure is appropriate and professional;</w:t>
            </w:r>
          </w:p>
          <w:p w14:paraId="60AC53A7" w14:textId="77777777" w:rsidR="007F1558" w:rsidRPr="003A7D7E" w:rsidRDefault="007F1558" w:rsidP="007F1558">
            <w:pPr>
              <w:numPr>
                <w:ilvl w:val="0"/>
                <w:numId w:val="15"/>
              </w:numPr>
              <w:contextualSpacing/>
              <w:rPr>
                <w:rFonts w:ascii="Calibri" w:hAnsi="Calibri"/>
                <w:sz w:val="18"/>
                <w:szCs w:val="18"/>
              </w:rPr>
            </w:pPr>
            <w:r w:rsidRPr="003A7D7E">
              <w:rPr>
                <w:rFonts w:ascii="Calibri" w:hAnsi="Calibri"/>
                <w:sz w:val="18"/>
                <w:szCs w:val="18"/>
              </w:rPr>
              <w:t>Good opening sentence with details of job and where it was advertised;</w:t>
            </w:r>
          </w:p>
          <w:p w14:paraId="4E121DFC" w14:textId="77777777" w:rsidR="007F1558" w:rsidRPr="003A7D7E" w:rsidRDefault="007F1558" w:rsidP="007F1558">
            <w:pPr>
              <w:numPr>
                <w:ilvl w:val="0"/>
                <w:numId w:val="15"/>
              </w:numPr>
              <w:contextualSpacing/>
              <w:rPr>
                <w:rFonts w:ascii="Calibri" w:hAnsi="Calibri"/>
                <w:sz w:val="18"/>
                <w:szCs w:val="18"/>
              </w:rPr>
            </w:pPr>
            <w:r w:rsidRPr="003A7D7E">
              <w:rPr>
                <w:rFonts w:ascii="Calibri" w:hAnsi="Calibri"/>
                <w:sz w:val="18"/>
                <w:szCs w:val="18"/>
              </w:rPr>
              <w:t>Motivation to apply for this job / role is apparent;</w:t>
            </w:r>
          </w:p>
          <w:p w14:paraId="2815311A" w14:textId="77777777" w:rsidR="007F1558" w:rsidRPr="003A7D7E" w:rsidRDefault="007F1558" w:rsidP="007F1558">
            <w:pPr>
              <w:numPr>
                <w:ilvl w:val="0"/>
                <w:numId w:val="15"/>
              </w:numPr>
              <w:contextualSpacing/>
              <w:rPr>
                <w:rFonts w:ascii="Calibri" w:hAnsi="Calibri"/>
                <w:sz w:val="18"/>
                <w:szCs w:val="18"/>
              </w:rPr>
            </w:pPr>
            <w:r w:rsidRPr="003A7D7E">
              <w:rPr>
                <w:rFonts w:ascii="Calibri" w:hAnsi="Calibri"/>
                <w:sz w:val="18"/>
                <w:szCs w:val="18"/>
              </w:rPr>
              <w:t>Formal writing is clear with few grammatical or spelling errors;</w:t>
            </w:r>
          </w:p>
          <w:p w14:paraId="50098324" w14:textId="77777777" w:rsidR="007F1558" w:rsidRPr="003A7D7E" w:rsidRDefault="007F1558" w:rsidP="007F1558">
            <w:pPr>
              <w:numPr>
                <w:ilvl w:val="0"/>
                <w:numId w:val="15"/>
              </w:numPr>
              <w:contextualSpacing/>
              <w:rPr>
                <w:rFonts w:ascii="Calibri" w:hAnsi="Calibri"/>
                <w:sz w:val="18"/>
                <w:szCs w:val="18"/>
              </w:rPr>
            </w:pPr>
            <w:r w:rsidRPr="003A7D7E">
              <w:rPr>
                <w:rFonts w:ascii="Calibri" w:hAnsi="Calibri"/>
                <w:sz w:val="18"/>
                <w:szCs w:val="18"/>
              </w:rPr>
              <w:t>EOI is maximum of two pages in length (with appropriate font size).</w:t>
            </w:r>
          </w:p>
          <w:p w14:paraId="17F8EDF9" w14:textId="77777777" w:rsidR="007F1558" w:rsidRPr="003A7D7E" w:rsidRDefault="007F1558" w:rsidP="00810BE2">
            <w:pPr>
              <w:rPr>
                <w:rFonts w:ascii="Calibri" w:hAnsi="Calibri"/>
                <w:sz w:val="18"/>
                <w:szCs w:val="18"/>
              </w:rPr>
            </w:pPr>
          </w:p>
          <w:p w14:paraId="43CE2088" w14:textId="77777777" w:rsidR="007F1558" w:rsidRPr="003A7D7E" w:rsidRDefault="007F1558" w:rsidP="00810BE2">
            <w:pPr>
              <w:rPr>
                <w:rFonts w:ascii="Calibri" w:hAnsi="Calibri"/>
                <w:sz w:val="18"/>
                <w:szCs w:val="18"/>
              </w:rPr>
            </w:pPr>
          </w:p>
        </w:tc>
        <w:tc>
          <w:tcPr>
            <w:tcW w:w="4389" w:type="dxa"/>
            <w:tcBorders>
              <w:top w:val="single" w:sz="4" w:space="0" w:color="auto"/>
              <w:left w:val="single" w:sz="4" w:space="0" w:color="auto"/>
              <w:bottom w:val="single" w:sz="4" w:space="0" w:color="auto"/>
              <w:right w:val="single" w:sz="4" w:space="0" w:color="auto"/>
            </w:tcBorders>
          </w:tcPr>
          <w:p w14:paraId="55C2C84A" w14:textId="77777777" w:rsidR="007F1558" w:rsidRPr="003A7D7E" w:rsidRDefault="007F1558" w:rsidP="007F1558">
            <w:pPr>
              <w:numPr>
                <w:ilvl w:val="0"/>
                <w:numId w:val="15"/>
              </w:numPr>
              <w:contextualSpacing/>
              <w:rPr>
                <w:rFonts w:ascii="Calibri" w:hAnsi="Calibri"/>
                <w:sz w:val="18"/>
                <w:szCs w:val="18"/>
              </w:rPr>
            </w:pPr>
            <w:r w:rsidRPr="003A7D7E">
              <w:rPr>
                <w:rFonts w:ascii="Calibri" w:hAnsi="Calibri"/>
                <w:sz w:val="18"/>
                <w:szCs w:val="18"/>
              </w:rPr>
              <w:t>Structure is mostly appropriate and professional;</w:t>
            </w:r>
          </w:p>
          <w:p w14:paraId="2C8A9248" w14:textId="77777777" w:rsidR="007F1558" w:rsidRPr="003A7D7E" w:rsidRDefault="007F1558" w:rsidP="007F1558">
            <w:pPr>
              <w:numPr>
                <w:ilvl w:val="0"/>
                <w:numId w:val="15"/>
              </w:numPr>
              <w:contextualSpacing/>
              <w:rPr>
                <w:rFonts w:ascii="Calibri" w:hAnsi="Calibri"/>
                <w:sz w:val="18"/>
                <w:szCs w:val="18"/>
              </w:rPr>
            </w:pPr>
            <w:r w:rsidRPr="003A7D7E">
              <w:rPr>
                <w:rFonts w:ascii="Calibri" w:hAnsi="Calibri"/>
                <w:sz w:val="18"/>
                <w:szCs w:val="18"/>
              </w:rPr>
              <w:t>Opening sentence states details of job and where it was advertised;</w:t>
            </w:r>
          </w:p>
          <w:p w14:paraId="5B1A8E00" w14:textId="77777777" w:rsidR="007F1558" w:rsidRPr="003A7D7E" w:rsidRDefault="007F1558" w:rsidP="007F1558">
            <w:pPr>
              <w:numPr>
                <w:ilvl w:val="0"/>
                <w:numId w:val="15"/>
              </w:numPr>
              <w:contextualSpacing/>
              <w:rPr>
                <w:rFonts w:ascii="Calibri" w:hAnsi="Calibri"/>
                <w:sz w:val="18"/>
                <w:szCs w:val="18"/>
              </w:rPr>
            </w:pPr>
            <w:r w:rsidRPr="003A7D7E">
              <w:rPr>
                <w:rFonts w:ascii="Calibri" w:hAnsi="Calibri"/>
                <w:sz w:val="18"/>
                <w:szCs w:val="18"/>
              </w:rPr>
              <w:t>Motivation to apply for this job / role may not be apparent;</w:t>
            </w:r>
          </w:p>
          <w:p w14:paraId="24C67888" w14:textId="77777777" w:rsidR="007F1558" w:rsidRPr="003A7D7E" w:rsidRDefault="007F1558" w:rsidP="007F1558">
            <w:pPr>
              <w:numPr>
                <w:ilvl w:val="0"/>
                <w:numId w:val="15"/>
              </w:numPr>
              <w:contextualSpacing/>
              <w:rPr>
                <w:rFonts w:ascii="Calibri" w:hAnsi="Calibri"/>
                <w:sz w:val="18"/>
                <w:szCs w:val="18"/>
              </w:rPr>
            </w:pPr>
            <w:r w:rsidRPr="003A7D7E">
              <w:rPr>
                <w:rFonts w:ascii="Calibri" w:hAnsi="Calibri"/>
                <w:sz w:val="18"/>
                <w:szCs w:val="18"/>
              </w:rPr>
              <w:t>Formal writing is clear with numerous grammatical or spelling errors;</w:t>
            </w:r>
          </w:p>
          <w:p w14:paraId="6D0ACDC6" w14:textId="77777777" w:rsidR="007F1558" w:rsidRPr="003A7D7E" w:rsidRDefault="007F1558" w:rsidP="007F1558">
            <w:pPr>
              <w:numPr>
                <w:ilvl w:val="0"/>
                <w:numId w:val="15"/>
              </w:numPr>
              <w:contextualSpacing/>
              <w:rPr>
                <w:rFonts w:ascii="Calibri" w:hAnsi="Calibri"/>
                <w:sz w:val="18"/>
                <w:szCs w:val="18"/>
              </w:rPr>
            </w:pPr>
            <w:r w:rsidRPr="003A7D7E">
              <w:rPr>
                <w:rFonts w:ascii="Calibri" w:hAnsi="Calibri"/>
                <w:sz w:val="18"/>
                <w:szCs w:val="18"/>
              </w:rPr>
              <w:t>EOI is longer than two A4 pages.</w:t>
            </w:r>
          </w:p>
          <w:p w14:paraId="52851300" w14:textId="77777777" w:rsidR="007F1558" w:rsidRPr="003A7D7E" w:rsidRDefault="007F1558" w:rsidP="00810BE2">
            <w:pPr>
              <w:rPr>
                <w:rFonts w:ascii="Calibri" w:hAnsi="Calibri"/>
                <w:sz w:val="18"/>
                <w:szCs w:val="18"/>
              </w:rPr>
            </w:pPr>
          </w:p>
        </w:tc>
      </w:tr>
    </w:tbl>
    <w:p w14:paraId="596A491A" w14:textId="77777777" w:rsidR="00231AAB" w:rsidRDefault="00231AAB" w:rsidP="00012499">
      <w:pPr>
        <w:pStyle w:val="Heading1"/>
      </w:pPr>
    </w:p>
    <w:sectPr w:rsidR="00231AAB" w:rsidSect="00012499">
      <w:pgSz w:w="11906" w:h="16838"/>
      <w:pgMar w:top="79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4F6FB" w14:textId="77777777" w:rsidR="00370002" w:rsidRDefault="00370002" w:rsidP="003C5D77">
      <w:pPr>
        <w:spacing w:after="0" w:line="240" w:lineRule="auto"/>
      </w:pPr>
      <w:r>
        <w:separator/>
      </w:r>
    </w:p>
  </w:endnote>
  <w:endnote w:type="continuationSeparator" w:id="0">
    <w:p w14:paraId="39009FC9" w14:textId="77777777" w:rsidR="00370002" w:rsidRDefault="00370002" w:rsidP="003C5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40DA7" w14:textId="04317EA2" w:rsidR="003C5D77" w:rsidRPr="003C5D77" w:rsidRDefault="003C5D77" w:rsidP="003C5D77">
    <w:pPr>
      <w:pStyle w:val="Footer"/>
      <w:jc w:val="center"/>
      <w:rPr>
        <w:sz w:val="16"/>
        <w:szCs w:val="16"/>
      </w:rPr>
    </w:pPr>
    <w:r w:rsidRPr="003C5D77">
      <w:rPr>
        <w:color w:val="000000"/>
        <w:sz w:val="16"/>
        <w:szCs w:val="16"/>
        <w:shd w:val="clear" w:color="auto" w:fill="FFFFFF"/>
      </w:rPr>
      <w:t>The Employability Assessment Toolkit was produced in collaboration with academic colleagues from across the Innovative Research Universities Network as part of the IRU Vice Chancellors’ Fellowship and reproduced with permission.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85756" w14:textId="77777777" w:rsidR="00370002" w:rsidRDefault="00370002" w:rsidP="003C5D77">
      <w:pPr>
        <w:spacing w:after="0" w:line="240" w:lineRule="auto"/>
      </w:pPr>
      <w:r>
        <w:separator/>
      </w:r>
    </w:p>
  </w:footnote>
  <w:footnote w:type="continuationSeparator" w:id="0">
    <w:p w14:paraId="6FCC7269" w14:textId="77777777" w:rsidR="00370002" w:rsidRDefault="00370002" w:rsidP="003C5D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C4BA7"/>
    <w:multiLevelType w:val="hybridMultilevel"/>
    <w:tmpl w:val="8B8CED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44F607C"/>
    <w:multiLevelType w:val="hybridMultilevel"/>
    <w:tmpl w:val="9FAC1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231F5B"/>
    <w:multiLevelType w:val="hybridMultilevel"/>
    <w:tmpl w:val="29D05F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B336E81"/>
    <w:multiLevelType w:val="hybridMultilevel"/>
    <w:tmpl w:val="2C702F74"/>
    <w:lvl w:ilvl="0" w:tplc="49524054">
      <w:start w:val="1"/>
      <w:numFmt w:val="decimal"/>
      <w:lvlText w:val="%1."/>
      <w:lvlJc w:val="left"/>
      <w:pPr>
        <w:ind w:left="940" w:hanging="360"/>
        <w:jc w:val="left"/>
      </w:pPr>
      <w:rPr>
        <w:rFonts w:ascii="Arial" w:eastAsia="Arial" w:hAnsi="Arial" w:cs="Arial" w:hint="default"/>
        <w:spacing w:val="0"/>
        <w:w w:val="93"/>
        <w:sz w:val="21"/>
        <w:szCs w:val="21"/>
      </w:rPr>
    </w:lvl>
    <w:lvl w:ilvl="1" w:tplc="0C09000F">
      <w:start w:val="1"/>
      <w:numFmt w:val="decimal"/>
      <w:lvlText w:val="%2."/>
      <w:lvlJc w:val="left"/>
      <w:pPr>
        <w:ind w:left="940" w:hanging="360"/>
        <w:jc w:val="left"/>
      </w:pPr>
      <w:rPr>
        <w:rFonts w:hint="default"/>
        <w:b/>
        <w:spacing w:val="0"/>
        <w:w w:val="90"/>
        <w:sz w:val="21"/>
        <w:szCs w:val="21"/>
      </w:rPr>
    </w:lvl>
    <w:lvl w:ilvl="2" w:tplc="647ECB16">
      <w:numFmt w:val="bullet"/>
      <w:lvlText w:val="•"/>
      <w:lvlJc w:val="left"/>
      <w:pPr>
        <w:ind w:left="2680" w:hanging="360"/>
      </w:pPr>
      <w:rPr>
        <w:rFonts w:hint="default"/>
      </w:rPr>
    </w:lvl>
    <w:lvl w:ilvl="3" w:tplc="8CBA3B0C">
      <w:numFmt w:val="bullet"/>
      <w:lvlText w:val="•"/>
      <w:lvlJc w:val="left"/>
      <w:pPr>
        <w:ind w:left="3550" w:hanging="360"/>
      </w:pPr>
      <w:rPr>
        <w:rFonts w:hint="default"/>
      </w:rPr>
    </w:lvl>
    <w:lvl w:ilvl="4" w:tplc="BC602874">
      <w:numFmt w:val="bullet"/>
      <w:lvlText w:val="•"/>
      <w:lvlJc w:val="left"/>
      <w:pPr>
        <w:ind w:left="4420" w:hanging="360"/>
      </w:pPr>
      <w:rPr>
        <w:rFonts w:hint="default"/>
      </w:rPr>
    </w:lvl>
    <w:lvl w:ilvl="5" w:tplc="522AB07C">
      <w:numFmt w:val="bullet"/>
      <w:lvlText w:val="•"/>
      <w:lvlJc w:val="left"/>
      <w:pPr>
        <w:ind w:left="5290" w:hanging="360"/>
      </w:pPr>
      <w:rPr>
        <w:rFonts w:hint="default"/>
      </w:rPr>
    </w:lvl>
    <w:lvl w:ilvl="6" w:tplc="0FC2DC44">
      <w:numFmt w:val="bullet"/>
      <w:lvlText w:val="•"/>
      <w:lvlJc w:val="left"/>
      <w:pPr>
        <w:ind w:left="6160" w:hanging="360"/>
      </w:pPr>
      <w:rPr>
        <w:rFonts w:hint="default"/>
      </w:rPr>
    </w:lvl>
    <w:lvl w:ilvl="7" w:tplc="9D7643D0">
      <w:numFmt w:val="bullet"/>
      <w:lvlText w:val="•"/>
      <w:lvlJc w:val="left"/>
      <w:pPr>
        <w:ind w:left="7030" w:hanging="360"/>
      </w:pPr>
      <w:rPr>
        <w:rFonts w:hint="default"/>
      </w:rPr>
    </w:lvl>
    <w:lvl w:ilvl="8" w:tplc="DAD6CECE">
      <w:numFmt w:val="bullet"/>
      <w:lvlText w:val="•"/>
      <w:lvlJc w:val="left"/>
      <w:pPr>
        <w:ind w:left="7900" w:hanging="360"/>
      </w:pPr>
      <w:rPr>
        <w:rFonts w:hint="default"/>
      </w:rPr>
    </w:lvl>
  </w:abstractNum>
  <w:abstractNum w:abstractNumId="4" w15:restartNumberingAfterBreak="0">
    <w:nsid w:val="2C196AB5"/>
    <w:multiLevelType w:val="hybridMultilevel"/>
    <w:tmpl w:val="2F9CF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7415B0"/>
    <w:multiLevelType w:val="hybridMultilevel"/>
    <w:tmpl w:val="792C2C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1121B4A"/>
    <w:multiLevelType w:val="hybridMultilevel"/>
    <w:tmpl w:val="73A4F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E60DB4"/>
    <w:multiLevelType w:val="hybridMultilevel"/>
    <w:tmpl w:val="C0B68F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9E6629"/>
    <w:multiLevelType w:val="hybridMultilevel"/>
    <w:tmpl w:val="2506E416"/>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9" w15:restartNumberingAfterBreak="0">
    <w:nsid w:val="4CD973D1"/>
    <w:multiLevelType w:val="hybridMultilevel"/>
    <w:tmpl w:val="248697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56071022"/>
    <w:multiLevelType w:val="hybridMultilevel"/>
    <w:tmpl w:val="3D7AF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723136F"/>
    <w:multiLevelType w:val="hybridMultilevel"/>
    <w:tmpl w:val="68A023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53C78E7"/>
    <w:multiLevelType w:val="hybridMultilevel"/>
    <w:tmpl w:val="58307F5A"/>
    <w:lvl w:ilvl="0" w:tplc="A89634AE">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6CBC365D"/>
    <w:multiLevelType w:val="hybridMultilevel"/>
    <w:tmpl w:val="ABCAEFF6"/>
    <w:lvl w:ilvl="0" w:tplc="42D08F1E">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6D2B6C29"/>
    <w:multiLevelType w:val="hybridMultilevel"/>
    <w:tmpl w:val="955093EC"/>
    <w:lvl w:ilvl="0" w:tplc="1C4033C6">
      <w:start w:val="1"/>
      <w:numFmt w:val="decimal"/>
      <w:lvlText w:val="%1."/>
      <w:lvlJc w:val="left"/>
      <w:pPr>
        <w:ind w:left="720" w:hanging="360"/>
      </w:pPr>
      <w:rPr>
        <w:b/>
      </w:rPr>
    </w:lvl>
    <w:lvl w:ilvl="1" w:tplc="0C090019">
      <w:start w:val="1"/>
      <w:numFmt w:val="lowerLetter"/>
      <w:lvlText w:val="%2."/>
      <w:lvlJc w:val="left"/>
      <w:pPr>
        <w:ind w:left="1440" w:hanging="360"/>
      </w:pPr>
      <w:rPr>
        <w:b/>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7BB36116"/>
    <w:multiLevelType w:val="hybridMultilevel"/>
    <w:tmpl w:val="6226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DB14E06"/>
    <w:multiLevelType w:val="hybridMultilevel"/>
    <w:tmpl w:val="E02CBC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2"/>
  </w:num>
  <w:num w:numId="7">
    <w:abstractNumId w:val="4"/>
  </w:num>
  <w:num w:numId="8">
    <w:abstractNumId w:val="1"/>
  </w:num>
  <w:num w:numId="9">
    <w:abstractNumId w:val="5"/>
  </w:num>
  <w:num w:numId="10">
    <w:abstractNumId w:val="10"/>
  </w:num>
  <w:num w:numId="11">
    <w:abstractNumId w:val="7"/>
  </w:num>
  <w:num w:numId="12">
    <w:abstractNumId w:val="8"/>
  </w:num>
  <w:num w:numId="13">
    <w:abstractNumId w:val="3"/>
  </w:num>
  <w:num w:numId="14">
    <w:abstractNumId w:val="16"/>
  </w:num>
  <w:num w:numId="15">
    <w:abstractNumId w:val="11"/>
  </w:num>
  <w:num w:numId="16">
    <w:abstractNumId w:val="2"/>
  </w:num>
  <w:num w:numId="17">
    <w:abstractNumId w:val="6"/>
  </w:num>
  <w:num w:numId="18">
    <w:abstractNumId w:val="14"/>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642"/>
    <w:rsid w:val="00012499"/>
    <w:rsid w:val="000E73FE"/>
    <w:rsid w:val="001A0FDE"/>
    <w:rsid w:val="00231AAB"/>
    <w:rsid w:val="002B5241"/>
    <w:rsid w:val="0032515A"/>
    <w:rsid w:val="00370002"/>
    <w:rsid w:val="003C5D77"/>
    <w:rsid w:val="0042164F"/>
    <w:rsid w:val="00422226"/>
    <w:rsid w:val="0042785E"/>
    <w:rsid w:val="004721F3"/>
    <w:rsid w:val="004926B0"/>
    <w:rsid w:val="00580E3B"/>
    <w:rsid w:val="005B4554"/>
    <w:rsid w:val="005C083E"/>
    <w:rsid w:val="00656642"/>
    <w:rsid w:val="00731503"/>
    <w:rsid w:val="007951E5"/>
    <w:rsid w:val="007A2B92"/>
    <w:rsid w:val="007F1558"/>
    <w:rsid w:val="008A49B9"/>
    <w:rsid w:val="00933E69"/>
    <w:rsid w:val="00A64785"/>
    <w:rsid w:val="00AF014C"/>
    <w:rsid w:val="00B121F6"/>
    <w:rsid w:val="00B5110E"/>
    <w:rsid w:val="00BC1E40"/>
    <w:rsid w:val="00D8227C"/>
    <w:rsid w:val="00DA55A7"/>
    <w:rsid w:val="00DC448E"/>
    <w:rsid w:val="00E10568"/>
    <w:rsid w:val="00E47D67"/>
    <w:rsid w:val="00EC0206"/>
    <w:rsid w:val="00F74F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99CA7"/>
  <w15:docId w15:val="{7388ADFC-2839-48E1-8412-978F6BB18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226"/>
    <w:rPr>
      <w:rFonts w:ascii="Roboto" w:hAnsi="Roboto"/>
      <w:sz w:val="20"/>
    </w:rPr>
  </w:style>
  <w:style w:type="paragraph" w:styleId="Heading1">
    <w:name w:val="heading 1"/>
    <w:basedOn w:val="Normal"/>
    <w:next w:val="Normal"/>
    <w:link w:val="Heading1Char"/>
    <w:autoRedefine/>
    <w:uiPriority w:val="9"/>
    <w:qFormat/>
    <w:rsid w:val="00422226"/>
    <w:pPr>
      <w:keepNext/>
      <w:keepLines/>
      <w:spacing w:before="120" w:after="0"/>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656642"/>
    <w:pPr>
      <w:spacing w:before="100" w:beforeAutospacing="1" w:after="100" w:afterAutospacing="1" w:line="240" w:lineRule="auto"/>
    </w:pPr>
    <w:rPr>
      <w:rFonts w:eastAsia="Times New Roman" w:cs="Times New Roman"/>
      <w:szCs w:val="24"/>
      <w:lang w:eastAsia="en-AU"/>
    </w:rPr>
  </w:style>
  <w:style w:type="paragraph" w:styleId="ListParagraph">
    <w:name w:val="List Paragraph"/>
    <w:basedOn w:val="Normal"/>
    <w:uiPriority w:val="34"/>
    <w:qFormat/>
    <w:rsid w:val="00BC1E40"/>
    <w:pPr>
      <w:spacing w:after="0" w:line="240" w:lineRule="auto"/>
      <w:ind w:left="720"/>
      <w:contextualSpacing/>
    </w:pPr>
    <w:rPr>
      <w:rFonts w:asciiTheme="minorHAnsi" w:eastAsiaTheme="minorEastAsia" w:hAnsiTheme="minorHAnsi"/>
      <w:szCs w:val="24"/>
    </w:rPr>
  </w:style>
  <w:style w:type="table" w:styleId="TableGrid">
    <w:name w:val="Table Grid"/>
    <w:basedOn w:val="TableNormal"/>
    <w:uiPriority w:val="59"/>
    <w:rsid w:val="00BC1E40"/>
    <w:pPr>
      <w:spacing w:after="0" w:line="240" w:lineRule="auto"/>
    </w:pPr>
    <w:rPr>
      <w:rFonts w:asciiTheme="minorHAnsi" w:eastAsiaTheme="minorEastAsia" w:hAnsiTheme="minorHAnsi"/>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5D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D77"/>
  </w:style>
  <w:style w:type="paragraph" w:styleId="Footer">
    <w:name w:val="footer"/>
    <w:basedOn w:val="Normal"/>
    <w:link w:val="FooterChar"/>
    <w:uiPriority w:val="99"/>
    <w:unhideWhenUsed/>
    <w:rsid w:val="003C5D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D77"/>
  </w:style>
  <w:style w:type="paragraph" w:styleId="BalloonText">
    <w:name w:val="Balloon Text"/>
    <w:basedOn w:val="Normal"/>
    <w:link w:val="BalloonTextChar"/>
    <w:uiPriority w:val="99"/>
    <w:semiHidden/>
    <w:unhideWhenUsed/>
    <w:rsid w:val="00472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1F3"/>
    <w:rPr>
      <w:rFonts w:ascii="Tahoma" w:hAnsi="Tahoma" w:cs="Tahoma"/>
      <w:sz w:val="16"/>
      <w:szCs w:val="16"/>
    </w:rPr>
  </w:style>
  <w:style w:type="character" w:customStyle="1" w:styleId="Heading1Char">
    <w:name w:val="Heading 1 Char"/>
    <w:basedOn w:val="DefaultParagraphFont"/>
    <w:link w:val="Heading1"/>
    <w:uiPriority w:val="9"/>
    <w:rsid w:val="00422226"/>
    <w:rPr>
      <w:rFonts w:ascii="Roboto" w:eastAsiaTheme="majorEastAsia" w:hAnsi="Roboto" w:cstheme="majorBidi"/>
      <w:b/>
      <w:bCs/>
      <w:sz w:val="20"/>
      <w:szCs w:val="28"/>
    </w:rPr>
  </w:style>
  <w:style w:type="paragraph" w:styleId="BodyText">
    <w:name w:val="Body Text"/>
    <w:basedOn w:val="Normal"/>
    <w:link w:val="BodyTextChar"/>
    <w:uiPriority w:val="99"/>
    <w:unhideWhenUsed/>
    <w:rsid w:val="00012499"/>
    <w:pPr>
      <w:spacing w:after="120"/>
    </w:pPr>
  </w:style>
  <w:style w:type="character" w:customStyle="1" w:styleId="BodyTextChar">
    <w:name w:val="Body Text Char"/>
    <w:basedOn w:val="DefaultParagraphFont"/>
    <w:link w:val="BodyText"/>
    <w:uiPriority w:val="99"/>
    <w:rsid w:val="00012499"/>
    <w:rPr>
      <w:rFonts w:ascii="Roboto" w:hAnsi="Roboto"/>
      <w:sz w:val="20"/>
    </w:rPr>
  </w:style>
  <w:style w:type="table" w:customStyle="1" w:styleId="TableGrid1">
    <w:name w:val="Table Grid1"/>
    <w:basedOn w:val="TableNormal"/>
    <w:next w:val="TableGrid"/>
    <w:uiPriority w:val="39"/>
    <w:rsid w:val="007F1558"/>
    <w:pPr>
      <w:spacing w:after="0" w:line="240" w:lineRule="auto"/>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476305">
      <w:bodyDiv w:val="1"/>
      <w:marLeft w:val="0"/>
      <w:marRight w:val="0"/>
      <w:marTop w:val="0"/>
      <w:marBottom w:val="0"/>
      <w:divBdr>
        <w:top w:val="none" w:sz="0" w:space="0" w:color="auto"/>
        <w:left w:val="none" w:sz="0" w:space="0" w:color="auto"/>
        <w:bottom w:val="none" w:sz="0" w:space="0" w:color="auto"/>
        <w:right w:val="none" w:sz="0" w:space="0" w:color="auto"/>
      </w:divBdr>
    </w:div>
    <w:div w:id="687490077">
      <w:bodyDiv w:val="1"/>
      <w:marLeft w:val="0"/>
      <w:marRight w:val="0"/>
      <w:marTop w:val="0"/>
      <w:marBottom w:val="0"/>
      <w:divBdr>
        <w:top w:val="none" w:sz="0" w:space="0" w:color="auto"/>
        <w:left w:val="none" w:sz="0" w:space="0" w:color="auto"/>
        <w:bottom w:val="none" w:sz="0" w:space="0" w:color="auto"/>
        <w:right w:val="none" w:sz="0" w:space="0" w:color="auto"/>
      </w:divBdr>
    </w:div>
    <w:div w:id="922568381">
      <w:bodyDiv w:val="1"/>
      <w:marLeft w:val="0"/>
      <w:marRight w:val="0"/>
      <w:marTop w:val="0"/>
      <w:marBottom w:val="0"/>
      <w:divBdr>
        <w:top w:val="none" w:sz="0" w:space="0" w:color="auto"/>
        <w:left w:val="none" w:sz="0" w:space="0" w:color="auto"/>
        <w:bottom w:val="none" w:sz="0" w:space="0" w:color="auto"/>
        <w:right w:val="none" w:sz="0" w:space="0" w:color="auto"/>
      </w:divBdr>
    </w:div>
    <w:div w:id="1799102767">
      <w:bodyDiv w:val="1"/>
      <w:marLeft w:val="0"/>
      <w:marRight w:val="0"/>
      <w:marTop w:val="0"/>
      <w:marBottom w:val="0"/>
      <w:divBdr>
        <w:top w:val="none" w:sz="0" w:space="0" w:color="auto"/>
        <w:left w:val="none" w:sz="0" w:space="0" w:color="auto"/>
        <w:bottom w:val="none" w:sz="0" w:space="0" w:color="auto"/>
        <w:right w:val="none" w:sz="0" w:space="0" w:color="auto"/>
      </w:divBdr>
    </w:div>
    <w:div w:id="1826897000">
      <w:bodyDiv w:val="1"/>
      <w:marLeft w:val="0"/>
      <w:marRight w:val="0"/>
      <w:marTop w:val="0"/>
      <w:marBottom w:val="0"/>
      <w:divBdr>
        <w:top w:val="none" w:sz="0" w:space="0" w:color="auto"/>
        <w:left w:val="none" w:sz="0" w:space="0" w:color="auto"/>
        <w:bottom w:val="none" w:sz="0" w:space="0" w:color="auto"/>
        <w:right w:val="none" w:sz="0" w:space="0" w:color="auto"/>
      </w:divBdr>
    </w:div>
    <w:div w:id="2074280111">
      <w:bodyDiv w:val="1"/>
      <w:marLeft w:val="0"/>
      <w:marRight w:val="0"/>
      <w:marTop w:val="0"/>
      <w:marBottom w:val="0"/>
      <w:divBdr>
        <w:top w:val="none" w:sz="0" w:space="0" w:color="auto"/>
        <w:left w:val="none" w:sz="0" w:space="0" w:color="auto"/>
        <w:bottom w:val="none" w:sz="0" w:space="0" w:color="auto"/>
        <w:right w:val="none" w:sz="0" w:space="0" w:color="auto"/>
      </w:divBdr>
    </w:div>
    <w:div w:id="209566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Griffith University</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Eaton</dc:creator>
  <cp:lastModifiedBy>Rebecca Eaton</cp:lastModifiedBy>
  <cp:revision>3</cp:revision>
  <cp:lastPrinted>2019-01-15T00:06:00Z</cp:lastPrinted>
  <dcterms:created xsi:type="dcterms:W3CDTF">2019-01-20T22:10:00Z</dcterms:created>
  <dcterms:modified xsi:type="dcterms:W3CDTF">2019-01-21T00:44:00Z</dcterms:modified>
</cp:coreProperties>
</file>